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08:15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Vragen van de raad</text:p>
          </table:table-cell>
        </table:table-row>
        <table:table-row table:style-name="Table2.2">
          <table:table-cell table:style-name="Table2.A1" office:value-type="string">
            <text:p text:style-name="P4">
              Periode: 7031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07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1938094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1938094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