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5" text:style-name="Internet_20_link" text:visited-style-name="Visited_20_Internet_20_Link">
              <text:span text:style-name="ListLabel_20_28">
                <text:span text:style-name="T8">1 20251117 Beantwoording vragen Leefbaar Lokaal Belang ODR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5"/>
        20251117 Beantwoording vragen Leefbaar Lokaal Belang ODR
        <text:bookmark-end text:name="25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17-11-2025 11:19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20251117 beantwoording vragen Leefbaar Lokaal Belang ODR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37,74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17-beantwoording-vragen-llb-od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20251107-vragen-llb-odr
              <text:span text:style-name="T3"/>
            </text:p>
            <text:p text:style-name="P7"/>
          </table:table-cell>
          <table:table-cell table:style-name="Table4.A2" office:value-type="string">
            <text:p text:style-name="P8">07-11-2025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07-vragen-llb-od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68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