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1" text:style-name="Internet_20_link" text:visited-style-name="Visited_20_Internet_20_Link">
              <text:span text:style-name="ListLabel_20_28">
                <text:span text:style-name="T8">1 20251111 beantwoording vragen GroenLinks/ PvdA Steile dijkopgangen Gastvrije Waaldijk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1"/>
        20251111 beantwoording vragen GroenLinks/ PvdA Steile dijkopgangen Gastvrije Waaldijk
        <text:bookmark-end text:name="2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11-11-2025 16:15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20251111-beantwoording-vragen-groenLinks-pvda-fietshelling-gastvrije-waaldijk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11-beantwoording-vragen-groenLinks-pvda-fietshelling-gastvrije-waal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20251022-vragen-groenLinks-pvda-fietshelling-gastvrije-waaldijk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022-vragen-groenLinks-pvda-fietshelling-gastvrije-waal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87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