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5" text:style-name="Internet_20_link" text:visited-style-name="Visited_20_Internet_20_Link">
              <text:span text:style-name="ListLabel_20_28">
                <text:span text:style-name="T8">1 20250710 beantwoording vragen CDA Ruimte voor bedrijven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5"/>
        20250710 beantwoording vragen CDA Ruimte voor bedrijven
        <text:bookmark-end text:name="24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10-07-2025 17:05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20250710-beantwoording-vragen-cda-ruimte-voor-bedrijven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10-beantwoording-vragen-cda-ruimte-voor-be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20250627-vragen-cda-ruimte-voor-bedrijven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7-vragen-cda-ruimte-voor-bedrij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3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