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634in" draw:z-index="4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West Betuwe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27-11-2025 09:31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Vragen van de raad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2413" text:style-name="Internet_20_link" text:visited-style-name="Visited_20_Internet_20_Link">
              <text:span text:style-name="ListLabel_20_28">
                <text:span text:style-name="T8">1 20250618 beantwoording vragen christenunie adviesraad sociaal domein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2413"/>
        20250618 beantwoording vragen christenunie adviesraad sociaal domein
        <text:bookmark-end text:name="2413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18-06-2025 16:07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-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20250618-beantwoording-vragen-christenunie-adviesraad-sociaal-domein
              <text:span text:style-name="T3"/>
            </text:p>
            <text:p text:style-name="P7"/>
          </table:table-cell>
          <table:table-cell table:style-name="Table4.A2" office:value-type="string">
            <text:p text:style-name="P8">18-06-2025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62,93 KB</text:p>
          </table:table-cell>
          <table:table-cell table:style-name="Table4.A2" office:value-type="string">
            <text:p text:style-name="P33">
              <text:a xlink:type="simple" xlink:href="https://gemeenteraad.westbetuwe.nl//Raadsinformatie/20250618-beantwoording-vragen-christenunie-adviesraad-sociaal-domein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5" meta:object-count="0" meta:page-count="1" meta:paragraph-count="27" meta:word-count="57" meta:character-count="451" meta:non-whitespace-character-count="42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494996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494996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