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59" text:style-name="Internet_20_link" text:visited-style-name="Visited_20_Internet_20_Link">
              <text:span text:style-name="ListLabel_20_28">
                <text:span text:style-name="T8">1 20250617 beantwoordingvVragen CDA Bestemmingsplan landgoed Lingedijk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59"/>
        20250617 beantwoordingvVragen CDA Bestemmingsplan landgoed Lingedijk
        <text:bookmark-end text:name="23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17-06-2025 11:23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20250522-vragen-cda-bestemmingsplan-landgoed-lingedijk
              <text:span text:style-name="T3"/>
            </text:p>
            <text:p text:style-name="P7"/>
          </table:table-cell>
          <table:table-cell table:style-name="Table4.A2" office:value-type="string">
            <text:p text:style-name="P8">22-05-2025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30,28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22-vragen-cda-bestemmingsplan-landgoed-linged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20250617-beantwoording-vragen-cda-bestemmingsplan-landgoed-lingedijk
              <text:span text:style-name="T3"/>
            </text:p>
            <text:p text:style-name="P7"/>
          </table:table-cell>
          <table:table-cell table:style-name="Table4.A2" office:value-type="string">
            <text:p text:style-name="P8">17-06-2025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38,16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17-beantwoording-vragen-cda-bestemmingsplan-landgoed-linged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535" meta:non-whitespace-character-count="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