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4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04:59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409" text:style-name="Internet_20_link" text:visited-style-name="Visited_20_Internet_20_Link">
              <text:span text:style-name="ListLabel_20_28">
                <text:span text:style-name="T8">1 20250611 beantwoording vragen christenunie startnotitie ruimte regio rivierenland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409"/>
        20250611 beantwoording vragen christenunie startnotitie ruimte regio rivierenland
        <text:bookmark-end text:name="240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11-06-2025 13:45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20250610-beantwoording-vragen-christenunie-startnotitie-ruimte-regio-rivierenland
              <text:span text:style-name="T3"/>
            </text:p>
            <text:p text:style-name="P7"/>
          </table:table-cell>
          <table:table-cell table:style-name="Table4.A2" office:value-type="string">
            <text:p text:style-name="P8">11-06-2025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40,02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50610-beantwoording-vragen-christenunie-startnotitie-ruimte-regio-rivieren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9" meta:character-count="490" meta:non-whitespace-character-count="45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528067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528067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