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5" text:style-name="Internet_20_link" text:visited-style-name="Visited_20_Internet_20_Link">
              <text:span text:style-name="ListLabel_20_28">
                <text:span text:style-name="T8">1 20250403 Beantwoording vervolgvragen GroenLinks/PvdA De Zeek, Hellouw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5"/>
        20250403 Beantwoording vervolgvragen GroenLinks/PvdA De Zeek, Hellouw
        <text:bookmark-end text:name="2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03-04-2025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20250403-Beantwoording-vervolgvraag-gl-pvda-de-zeek-hellouw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03-Beantwoording-vervolgvraag-gl-pvda-de-zeek-hell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20250328-vervolgvraag-gl-pvda-de-zeek-hellouw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28-vervolgvraag-gl-pvda-de-zeek-hell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19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