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83" text:style-name="Internet_20_link" text:visited-style-name="Visited_20_Internet_20_Link">
              <text:span text:style-name="ListLabel_20_28">
                <text:span text:style-name="T8">1 20250402 Beantwoording vragen VVD Veiligheid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83"/>
        20250402 Beantwoording vragen VVD Veiligheid
        <text:bookmark-end text:name="22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02-04-2025 15:44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20250402-Beantwoording vragen-VVD-veiligheid-ondermijning
              <text:span text:style-name="T3"/>
            </text:p>
            <text:p text:style-name="P7"/>
          </table:table-cell>
          <table:table-cell table:style-name="Table4.A2" office:value-type="string">
            <text:p text:style-name="P8">02-04-2025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402-Beantwoording-vragen-VVD-veiligheid-ondermij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20250310-Vragen-VVD-veiligheid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35,46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310-Vragen-VVD-veilig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1" meta:character-count="453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