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6" text:style-name="Internet_20_link" text:visited-style-name="Visited_20_Internet_20_Link">
              <text:span text:style-name="ListLabel_20_28">
                <text:span text:style-name="T8">1 20250205 Beantwoording vragen Dorpsbelangen Evenementenkalender veiligheid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6"/>
        20250205 Beantwoording vragen Dorpsbelangen Evenementenkalender veiligheid
        <text:bookmark-end text:name="22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20250205-Beantwoording-vragen-db-evenementenkalender-veiligheid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05-Beantwoording-vragen-db-evenementenkalender-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20250127-vragen-db-evenementenkalender-veiligheid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7-vragen-db-evenementenkalender-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37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