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20:23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24" text:style-name="Internet_20_link" text:visited-style-name="Visited_20_Internet_20_Link">
              <text:span text:style-name="ListLabel_20_28">
                <text:span text:style-name="T8">1 20240418 Beantwoording vragen GroenLinks Gewijzigd vaststellen bestemmingsplan DJ van Wijkstraat 9, 11 en 1515a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24"/>
        20240418 Beantwoording vragen GroenLinks Gewijzigd vaststellen bestemmingsplan DJ van Wijkstraat 9, 11 en 1515a
        <text:bookmark-end text:name="19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18-04-2024 16:38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20240418-Beantwoording-vragen-GroenLinks-Gewijzigd-vaststellen-bestemmingsplan-DJ-van-Wijkstraat-9-11-en-1515a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55,64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418-Beantwoording-vragen-GroenLinks-Gewijzigd-vaststellen-bestemmingsplan-DJ-van-Wijkstraat-9-11-en-1515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579" meta:non-whitespace-character-count="5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