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09" text:style-name="Internet_20_link" text:visited-style-name="Visited_20_Internet_20_Link">
              <text:span text:style-name="ListLabel_20_28">
                <text:span text:style-name="T8">1 20240123 Beantwoording vragen Wettelijke termijn inzake exploitatievergunning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09"/>
        20240123 Beantwoording vragen Wettelijke termijn inzake exploitatievergunning
        <text:bookmark-end text:name="18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11:59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20240123-Beantwoording-vragen-Wettelijke-termijn-inzake-exploitatievergunning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123-Beantwoording-vragen-Wettelijke-termijn-inzake-exploitatievergun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78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