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772" text:style-name="Internet_20_link" text:visited-style-name="Visited_20_Internet_20_Link">
          <text:span text:style-name="ListLabel_20_28">
            <text:span text:style-name="T8">1 20231218 Beantwoording vragen GroenLinks Paalgraaf Hellouw</text:span>
          </text:span>
        </text:a>
      </text:p>
      <text:list text:style-name="WW8Num1">
        <text:list-item>
          <text:p text:style-name="P2" loext:marker-style-name="T5">
            <text:a xlink:type="simple" xlink:href="#1772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2"/>
        20231218 Beantwoording vragen GroenLinks Paalgraaf Hellouw
        <text:bookmark-end text:name="17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20231218-Beantwoording-vragen-GroenLinks-BP-Paalgraaf-Hellouw
              <text:span text:style-name="T3"/>
            </text:p>
            <text:p text:style-name="P7"/>
          </table:table-cell>
          <table:table-cell table:style-name="Table4.A2" office:value-type="string">
            <text:p text:style-name="P8">18-12-2023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35,04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218-Beantwoording-vragen-GroenLinks-BP-Paalgraaf-Hell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8" meta:word-count="55" meta:character-count="425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