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52" text:style-name="Internet_20_link" text:visited-style-name="Visited_20_Internet_20_Link">
              <text:span text:style-name="ListLabel_20_28">
                <text:span text:style-name="T8">1 20231207 Beantwoording Vragen VWB Lijst ingekomen stukken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2"/>
        20231207 Beantwoording Vragen VWB Lijst ingekomen stukken
        <text:bookmark-end text:name="17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20231207-Beantwoording-Vragen-VWB-Lijst-ingekomen-stukken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7-Beantwoording-Vragen-VWB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20231129-Vragen-VWB-Lijst-ingekomen-stukken-raad-28-11-2023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9-Vragen-VWB-Lijst-ingekomen-stukken-raad-28-11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07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