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18:30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25" text:style-name="Internet_20_link" text:visited-style-name="Visited_20_Internet_20_Link">
              <text:span text:style-name="ListLabel_20_28">
                <text:span text:style-name="T8">
                  1 20220603 Beantwoording raadsvraag 
                  <text:s/>
                  31 mei - CDA - Verkiezingsborden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25"/>
        20220603 Beantwoording raadsvraag 
        <text:s/>
        31 mei - CDA - Verkiezingsborden
        <text:bookmark-end text:name="7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20220603 Beantwoording raadsvraag 31 mei - CDA - Verkiezingsborden
              <text:span text:style-name="T3"/>
            </text:p>
            <text:p text:style-name="P7"/>
          </table:table-cell>
          <table:table-cell table:style-name="Table4.A2" office:value-type="string">
            <text:p text:style-name="P8">03-06-2022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29,41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en-overige-vragen/20220603-Beantwoording-raadsvraag-31-mei-CDA-Verkiezingsb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47" meta:non-whitespace-character-count="4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