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0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20:58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397" text:style-name="Internet_20_link" text:visited-style-name="Visited_20_Internet_20_Link">
              <text:span text:style-name="ListLabel_20_28">
                <text:span text:style-name="T8">1 RV2025-075 Jaarstukken 2024 en begroting 2026 Avri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397"/>
        RV2025-075 Jaarstukken 2024 en begroting 2026 Avri
        <text:bookmark-end text:name="239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19-06-2025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19-06-2025 19:22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(9)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RV2025-075-jaarstukken-2024-en-begroting-2026-avri
              <text:span text:style-name="T3"/>
            </text:p>
            <text:p text:style-name="P7"/>
          </table:table-cell>
          <table:table-cell table:style-name="Table5.A2" office:value-type="string">
            <text:p text:style-name="P8">02-06-2025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155,74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075-jaarstukken-2024-en-begroting-2026-avri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RB2025-075-jaarstukken-2024-en-begroting-2026-avri
              <text:span text:style-name="T3"/>
            </text:p>
            <text:p text:style-name="P7"/>
          </table:table-cell>
          <table:table-cell table:style-name="Table5.A2" office:value-type="string">
            <text:p text:style-name="P8">02-06-2025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39,66 KB</text:p>
          </table:table-cell>
          <table:table-cell table:style-name="Table5.A2" office:value-type="string">
            <text:p text:style-name="P33">
              <text:a xlink:type="simple" xlink:href="https://gemeenteraad.westbetuwe.nl//Raadsinformatie/RB2025-075-jaarstukken-2024-en-begroting-2026-avri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RV2025-075-bijlage-2-jaarstukken-2024
              <text:span text:style-name="T3"/>
            </text:p>
            <text:p text:style-name="P7"/>
          </table:table-cell>
          <table:table-cell table:style-name="Table5.A2" office:value-type="string">
            <text:p text:style-name="P8">02-06-2025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1,77 MB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075-bijlage-2-jaarstukken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RV2025-075-bijlage-3-accountantsverslag-avri
              <text:span text:style-name="T3"/>
            </text:p>
            <text:p text:style-name="P7"/>
          </table:table-cell>
          <table:table-cell table:style-name="Table5.A2" office:value-type="string">
            <text:p text:style-name="P8">02-06-2025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509,05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075-bijlage-3-accountantsverslag-avri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RV2025-075-bijlage-5-begroting-2026-2029
              <text:span text:style-name="T3"/>
            </text:p>
            <text:p text:style-name="P7"/>
          </table:table-cell>
          <table:table-cell table:style-name="Table5.A2" office:value-type="string">
            <text:p text:style-name="P8">02-06-2025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1,90 MB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075-bijlage-5-begroting-2026-202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RV2025-075-bijlage-6-erratum-begroting-2026
              <text:span text:style-name="T3"/>
            </text:p>
            <text:p text:style-name="P7"/>
          </table:table-cell>
          <table:table-cell table:style-name="Table5.A2" office:value-type="string">
            <text:p text:style-name="P8">02-06-2025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185,17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075-bijlage-6-erratum-begroting-202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RV2025-075-bijlage-1-aanbiedingsbrief-raden-jaarstukken-2024-geanonimiseerd
              <text:span text:style-name="T3"/>
            </text:p>
            <text:p text:style-name="P7"/>
          </table:table-cell>
          <table:table-cell table:style-name="Table5.A2" office:value-type="string">
            <text:p text:style-name="P8">19-06-2025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374,96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075-bijlage-1-aanbiedingsbrief-raden-jaarstukken-2024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RV2025-075-bijlage-4-aanbiedingsbrief-concept-begroting-2026-geanonimiseerd
              <text:span text:style-name="T3"/>
            </text:p>
            <text:p text:style-name="P7"/>
          </table:table-cell>
          <table:table-cell table:style-name="Table5.A2" office:value-type="string">
            <text:p text:style-name="P8">19-06-2025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303,84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075-bijlage-4-aanbiedingsbrief-concept-begroting-2026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RV2025-075-bijlage-7-zienswijzebrief-avri-geanonimiseerd
              <text:span text:style-name="T3"/>
            </text:p>
            <text:p text:style-name="P7"/>
          </table:table-cell>
          <table:table-cell table:style-name="Table5.A2" office:value-type="string">
            <text:p text:style-name="P8">19-06-2025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1,55 MB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075-bijlage-7-zienswijzebrief-avri-geanonimis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21" meta:object-count="0" meta:page-count="2" meta:paragraph-count="80" meta:word-count="118" meta:character-count="1134" meta:non-whitespace-character-count="10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1433707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1433707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