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71" text:style-name="Internet_20_link" text:visited-style-name="Visited_20_Internet_20_Link">
              <text:span text:style-name="ListLabel_20_28">
                <text:span text:style-name="T8">1 RV2025-063 Masterplan bedrijventerrein Hondsgemet 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71"/>
        RV2025-063 Masterplan bedrijventerrein Hondsgemet Noord
        <text:bookmark-end text:name="23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10-06-2025 18:51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RV2025-063-masterplan-hondsgemet-noord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63-masterplan-hondsgemet-noo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RB2025-063-masterplan-hondsgemet-noord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40,05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63-masterplan-hondsgemet-noo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RV2025-063-bijlage-1-masterplan-hondsgemet-noord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8,27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63-bijlage-1-masterplan-hondsgemet-noo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2" meta:character-count="615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