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40" w:history="1">
        <w:r>
          <w:rPr>
            <w:rFonts w:ascii="Arial" w:hAnsi="Arial" w:eastAsia="Arial" w:cs="Arial"/>
            <w:color w:val="155CAA"/>
            <w:u w:val="single"/>
          </w:rPr>
          <w:t xml:space="preserve">1 RV2024-026 Vaststelling ontwerpbestemmingsplan Achterweg 33 Rumpt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40"/>
      <w:r w:rsidRPr="00A448AC">
        <w:rPr>
          <w:rFonts w:ascii="Arial" w:hAnsi="Arial" w:cs="Arial"/>
          <w:b/>
          <w:bCs/>
          <w:color w:val="303F4C"/>
          <w:lang w:val="en-US"/>
        </w:rPr>
        <w:t>RV2024-026 Vaststelling ontwerpbestemmingsplan Achterweg 33 Rumpt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RV2024-026-Vaststelling-ontwerpbestemmingsplan-Achterweg-33-Rumpt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RB2024-026-Vaststelling-ontwerpbestemmingsplan-Achterweg-33-Rumpt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RV2024-026-Bijlage-Achterweg-33-Rumpt-vastgesteld-1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RV2024-026-Bijlage-NL-IMRO-1960-RUMAchterweg33-VSG1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RV2024-026-Bijlage-Nota-van-Zienswijzen-Achterweg-33-Rumpt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26-Vaststelling-ontwerpbestemmingsplan-Achterweg-33-Rumpt-1.pdf" TargetMode="External" /><Relationship Id="rId25" Type="http://schemas.openxmlformats.org/officeDocument/2006/relationships/hyperlink" Target="https://gemeenteraad.westbetuwe.nl//Raadsinformatie/RB2024-026-Vaststelling-ontwerpbestemmingsplan-Achterweg-33-Rumpt.pdf" TargetMode="External" /><Relationship Id="rId26" Type="http://schemas.openxmlformats.org/officeDocument/2006/relationships/hyperlink" Target="https://gemeenteraad.westbetuwe.nl//Raadsinformatie/RV2024-026-Bijlage-Achterweg-33-Rumpt-vastgesteld-1.pdf" TargetMode="External" /><Relationship Id="rId27" Type="http://schemas.openxmlformats.org/officeDocument/2006/relationships/hyperlink" Target="https://gemeenteraad.westbetuwe.nl//Raadsinformatie/RV2024-026-Bijlage-NL-IMRO-1960-RUMAchterweg33-VSG1.pdf" TargetMode="External" /><Relationship Id="rId28" Type="http://schemas.openxmlformats.org/officeDocument/2006/relationships/hyperlink" Target="https://gemeenteraad.westbetuwe.nl//Vergaderingen/Oordeelsvormende-vergadering-en/2024/12-maart/20:00/Vaststelling-ontwerpbestemmingsplan-Achterweg-33-Rumpt/RV2024-026-Bijlage-Nota-van-Zienswijzen-Achterweg-33-Rum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