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9" w:history="1">
        <w:r>
          <w:rPr>
            <w:rFonts w:ascii="Arial" w:hAnsi="Arial" w:eastAsia="Arial" w:cs="Arial"/>
            <w:color w:val="155CAA"/>
            <w:u w:val="single"/>
          </w:rPr>
          <w:t xml:space="preserve">1 RV2024-012 Zienswijze Avri kadernota 2025 en Strategisch Koersplan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9"/>
      <w:r w:rsidRPr="00A448AC">
        <w:rPr>
          <w:rFonts w:ascii="Arial" w:hAnsi="Arial" w:cs="Arial"/>
          <w:b/>
          <w:bCs/>
          <w:color w:val="303F4C"/>
          <w:lang w:val="en-US"/>
        </w:rPr>
        <w:t>RV2024-012 Zienswijze Avri kadernota 2025 en Strategisch Koersplan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 09:24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RB2024-012-Zienswijze-Avri-kadernota-2025-en-Strategisch-Koersplan met amendement VWB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RV2024-012-Zienswijze-Avri-kadernota-2025-en-Strategisch-Koersplan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RV2024-012-Bijlage1-Aanbiedingsbrief-raden-kadernota-en-koersplan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RV2024-012-Bijlage2-Avri-Kadernota-2025-incl-meerjarenraming-2026-2028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RV2024-012-Bijlage4-Conceptbrief-Avri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RV2024-012-Bijlage3-NIEUW-Avri-Strategisch-Koersplan-2024-2030-blz.-26-ingevuld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012-Zienswijze-Avri-kadernota-2025-en-Strategisch-Koersplan-met-amendement-VWB.pdf" TargetMode="External" /><Relationship Id="rId25" Type="http://schemas.openxmlformats.org/officeDocument/2006/relationships/hyperlink" Target="https://gemeenteraad.westbetuwe.nl//Raadsinformatie/RV2024-012-Zienswijze-Avri-kadernota-2025-en-Strategisch-Koersplan.pdf" TargetMode="External" /><Relationship Id="rId26" Type="http://schemas.openxmlformats.org/officeDocument/2006/relationships/hyperlink" Target="https://gemeenteraad.westbetuwe.nl//Raadsinformatie/RV2024-012-Bijlage1-Aanbiedingsbrief-raden-kadernota-en-koersplan.pdf" TargetMode="External" /><Relationship Id="rId27" Type="http://schemas.openxmlformats.org/officeDocument/2006/relationships/hyperlink" Target="https://gemeenteraad.westbetuwe.nl//Raadsinformatie/RV2024-012-Bijlage2-Avri-Kadernota-2025-incl-meerjarenraming-2026-2028.pdf" TargetMode="External" /><Relationship Id="rId28" Type="http://schemas.openxmlformats.org/officeDocument/2006/relationships/hyperlink" Target="https://gemeenteraad.westbetuwe.nl//Raadsinformatie/RV2024-012-Bijlage4-Conceptbrief-Avri.pdf" TargetMode="External" /><Relationship Id="rId29" Type="http://schemas.openxmlformats.org/officeDocument/2006/relationships/hyperlink" Target="https://gemeenteraad.westbetuwe.nl//Raadsinformatie/RV2024-012-Bijlage3-NIEUW-Avri-Strategisch-Koersplan-2024-2030-blz-26-ingevu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