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6" text:style-name="Internet_20_link" text:visited-style-name="Visited_20_Internet_20_Link">
              <text:span text:style-name="ListLabel_20_28">
                <text:span text:style-name="T8">1 RV2022-153-Energiefonds-maatschappelijke organisatie-met-accommodaties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6"/>
        RV2022-153-Energiefonds-maatschappelijke organisatie-met-accommodaties
        <text:bookmark-end text:name="8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31-01-2023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RV2022-153 Energienoodfonds maatschappelijke organisaties
              <text:span text:style-name="T3"/>
            </text:p>
            <text:p text:style-name="P7"/>
          </table:table-cell>
          <table:table-cell table:style-name="Table5.A2" office:value-type="string">
            <text:p text:style-name="P8">23-11-2022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53-Energienoodfonds-maatschappelijke-organisatie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 Energienoodfonds West-Betuwe 679722__731683__
              <text:span text:style-name="T3"/>
            </text:p>
            <text:p text:style-name="P7"/>
          </table:table-cell>
          <table:table-cell table:style-name="Table5.A2" office:value-type="string">
            <text:p text:style-name="P8">23-11-2022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143,90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-Energienoodfonds-West-Betuwe-679722-73168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Raad 20-12-2022 Besluit 153; Energiefonds-voor-maatschappelijke-organisaties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64,86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0-december/20:00/Voorstel-vaststellen-energiefonds-maatschappelijke-organisaties/Raad-20-12-2022-Besluit-153-Energiefonds-voor-maatschappelijke-organisatie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76" meta:character-count="708" meta:non-whitespace-character-count="6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