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4" text:style-name="Internet_20_link" text:visited-style-name="Visited_20_Internet_20_Link">
              <text:span text:style-name="ListLabel_20_28">
                <text:span text:style-name="T8">1 RV2022-107 Raadsvoorstel Jaarstukken 2021 inclusief meerjarenprognose MPG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"/>
        RV2022-107 Raadsvoorstel Jaarstukken 2021 inclusief meerjarenprognose MPG
        <text:bookmark-end text:name="7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04-07-2022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22-08-2022 09:53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RV2022-107 Raadsvoorstel jaarstukken 2021 en meerjarenprognose grondexploitatie definitief
              <text:span text:style-name="T3"/>
            </text:p>
            <text:p text:style-name="P7"/>
          </table:table-cell>
          <table:table-cell table:style-name="Table5.A2" office:value-type="string">
            <text:p text:style-name="P8">30-06-2022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7-jaarstukken-2021-en-mpg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RV2022-107 Bijlage jaarstukken 2021
              <text:span text:style-name="T3"/>
            </text:p>
            <text:p text:style-name="P7"/>
          </table:table-cell>
          <table:table-cell table:style-name="Table5.A2" office:value-type="string">
            <text:p text:style-name="P8">30-06-2022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7-bijlage-jaarstukken-2021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RV2022-107 Bijlage jaarstukken 2021 versie definitief met wijzigingen
              <text:span text:style-name="T3"/>
            </text:p>
            <text:p text:style-name="P7"/>
          </table:table-cell>
          <table:table-cell table:style-name="Table5.A2" office:value-type="string">
            <text:p text:style-name="P8">30-06-2022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7-bijlage-jaarstukken-2021-versie-definitief-met-wijz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RV2022-107 Bijlage meerjarenprognose grondexploitatie 2022
              <text:span text:style-name="T3"/>
            </text:p>
            <text:p text:style-name="P7"/>
          </table:table-cell>
          <table:table-cell table:style-name="Table5.A2" office:value-type="string">
            <text:p text:style-name="P8">30-06-2022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7-bijlage-mp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RV2022-107 Bijlage oplegger jaarstukken 2021
              <text:span text:style-name="T3"/>
            </text:p>
            <text:p text:style-name="P7"/>
          </table:table-cell>
          <table:table-cell table:style-name="Table5.A2" office:value-type="string">
            <text:p text:style-name="P8">30-06-2022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7-bijlage-oplegger-jaarstukken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RV2022-107 Bijlage concept accountantsverslag 2021
              <text:span text:style-name="T3"/>
            </text:p>
            <text:p text:style-name="P7"/>
          </table:table-cell>
          <table:table-cell table:style-name="Table5.A2" office:value-type="string">
            <text:p text:style-name="P8">04-07-2022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904,84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07-bijlage-concept-accountantsversla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Infografic jaarrekening West Betuwe 2021
              <text:span text:style-name="T3"/>
            </text:p>
            <text:p text:style-name="P7"/>
          </table:table-cell>
          <table:table-cell table:style-name="Table5.A2" office:value-type="string">
            <text:p text:style-name="P8">13-07-2022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714,12 KB</text:p>
          </table:table-cell>
          <table:table-cell table:style-name="Table5.A2" office:value-type="string">
            <text:p text:style-name="P33">
              <text:a xlink:type="simple" xlink:href="https://gemeenteraad.westbetuwe.nl//Raadsinformatie/infografic-jaarrekening-west-betuwe-2021-v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Raadsbesluit 107 jaarstukken 2021 West Betuwe 4 juli 2022
              <text:span text:style-name="T3"/>
            </text:p>
            <text:p text:style-name="P7"/>
          </table:table-cell>
          <table:table-cell table:style-name="Table5.A2" office:value-type="string">
            <text:p text:style-name="P8">22-08-2022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84,76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04-07-2022-besluit-107-jaarstukken-2021-west-betuw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9" meta:object-count="0" meta:page-count="2" meta:paragraph-count="74" meta:word-count="152" meta:character-count="1122" meta:non-whitespace-character-count="1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