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78" text:style-name="Internet_20_link" text:visited-style-name="Visited_20_Internet_20_Link">
              <text:span text:style-name="ListLabel_20_28">
                <text:span text:style-name="T8">1 RV2020-144 Derde wijziging Verordening maatschappelijke ondersteuning en jeugdhulp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78"/>
        RV2020-144 Derde wijziging Verordening maatschappelijke ondersteuning en jeugdhulp West Betuwe
        <text:bookmark-end text:name="15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RV2020-144 derde wijziging Verordening Wmo en Jeugd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389,29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44-derde-wijziging-Verordening-Wmo-en-Jeug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RV2020-144 Verordening tot wijziging van de verordening Wmo Jeugd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216,43 KB</text:p>
          </table:table-cell>
          <table:table-cell table:style-name="Table4.A2" office:value-type="string">
            <text:p text:style-name="P33">
              <text:a xlink:type="simple" xlink:href="https://gemeenteraad.westbetuwe.nl//Raadsinformatie/Verordening/RV2020-144-Verordening-tot-wijziging-van-de-verordening-Wmo-Jeug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RV2020-144 Bijlage 20201019 Reactie op advies Adviesraad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100,05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44-Bijlage-20201019-Reactie-op-advies-Advie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RV2020-144 Bijlage Adviesraad Sociaal Domein - Derde wijziging 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86,04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44-Bijlage-Adviesraad-Sociaal-Domein-Derde-wijziging-Verord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RV2020-144 Bijlage Was Wordt overzicht Verordening Jeugd en Wmo 2021 Def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298,73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V2020-144-Bijlage-Was-Wordt-overzicht-Verordening-Jeugd-en-Wmo-2021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28" meta:character-count="888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