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21" text:style-name="Internet_20_link" text:visited-style-name="Visited_20_Internet_20_Link">
              <text:span text:style-name="ListLabel_20_28">
                <text:span text:style-name="T8">1 RV2020-079 Wegenbeheerplan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21"/>
        RV2020-079 Wegenbeheerplan
        <text:bookmark-end text:name="15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15-06-2023 16:09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Notitie Vragen wegbeheer buitengebied__62760__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144,16 KB</text:p>
          </table:table-cell>
          <table:table-cell table:style-name="Table4.A2" office:value-type="string">
            <text:p text:style-name="P33">
              <text:a xlink:type="simple" xlink:href="https://gemeenteraad.westbetuwe.nl//Vergaderingen/Informatie-en-Ontmoeten-2-Beeldvorming/2020/02-juni/20:00/Notitie-Vragen-wegbeheer-buitengebied-6276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Beheerplan Wegen 2021-2025 West Betuwe - v20200507def__63670__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9,56 MB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23-juni/20:00/Beheerplan-Wegen-2021-2025-West-Betuwe-v20200507def-6367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Notitie Budgetvarianten beheer wegen__62641__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226,32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23-juni/20:00/Notitie-Budgetvarianten-beheer-wegen-6264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RV2020-079 Beheerplan Wegen v20200508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482,51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1/2020/23-juni/20:00/RV2020-079-Beheerplan-Wegen-v202005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Ingekomen schriftelijke reacties bij oordeelsvormende vergadering 23 juni 2020 Beheerplan Wegen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161,07 KB
            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07-juli/17:00/Ingekomen-schriftelijke-reacties-bij-oordeelsvormende-vergadering-23-juni-2020-Beheerplan-We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Foto trap Waalbandijk Neerijnen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595,42 KB</text:p>
          </table:table-cell>
          <table:table-cell table:style-name="Table4.A2" office:value-type="string">
            <text:p text:style-name="P33">
              <text:a xlink:type="simple" xlink:href="https://gemeenteraad.westbetuwe.nl//raadsinformatie/Overige-informatie/Foto-trap-Waalbandijk-Neerij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amendement CU beheerplan wegen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71,39 KB</text:p>
          </table:table-cell>
          <table:table-cell table:style-name="Table4.A2" office:value-type="string">
            <text:p text:style-name="P33">
              <text:a xlink:type="simple" xlink:href="https://gemeenteraad.westbetuwe.nl//raadsinformatie/Amendementen/amendement-CU-beheerplan-we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19" meta:character-count="840" meta:non-whitespace-character-count="7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