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8" w:history="1">
        <w:r>
          <w:rPr>
            <w:rFonts w:ascii="Arial" w:hAnsi="Arial" w:eastAsia="Arial" w:cs="Arial"/>
            <w:color w:val="155CAA"/>
            <w:u w:val="single"/>
          </w:rPr>
          <w:t xml:space="preserve">1 RV2025-048 Ontheffing woonplaatsvereiste wethouder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7" w:history="1">
        <w:r>
          <w:rPr>
            <w:rFonts w:ascii="Arial" w:hAnsi="Arial" w:eastAsia="Arial" w:cs="Arial"/>
            <w:color w:val="155CAA"/>
            <w:u w:val="single"/>
          </w:rPr>
          <w:t xml:space="preserve">2 RV2025-045 Verordening burgerinitiatief West Betuwe 2025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6" w:history="1">
        <w:r>
          <w:rPr>
            <w:rFonts w:ascii="Arial" w:hAnsi="Arial" w:eastAsia="Arial" w:cs="Arial"/>
            <w:color w:val="155CAA"/>
            <w:u w:val="single"/>
          </w:rPr>
          <w:t xml:space="preserve">3 RV2025-044 Bestemmingsplan 'Landgoed Lingedijk, Buurmalsen'  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5" w:history="1">
        <w:r>
          <w:rPr>
            <w:rFonts w:ascii="Arial" w:hAnsi="Arial" w:eastAsia="Arial" w:cs="Arial"/>
            <w:color w:val="155CAA"/>
            <w:u w:val="single"/>
          </w:rPr>
          <w:t xml:space="preserve">4 RV2025-043 Nota grondbeleid 2025 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4" w:history="1">
        <w:r>
          <w:rPr>
            <w:rFonts w:ascii="Arial" w:hAnsi="Arial" w:eastAsia="Arial" w:cs="Arial"/>
            <w:color w:val="155CAA"/>
            <w:u w:val="single"/>
          </w:rPr>
          <w:t xml:space="preserve">5 RV2025-042 Ruimtelijk ontwikkelkader woningbouw Deil-West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8"/>
      <w:r w:rsidRPr="00A448AC">
        <w:rPr>
          <w:rFonts w:ascii="Arial" w:hAnsi="Arial" w:cs="Arial"/>
          <w:b/>
          <w:bCs/>
          <w:color w:val="303F4C"/>
          <w:lang w:val="en-US"/>
        </w:rPr>
        <w:t>RV2025-048 Ontheffing woonplaatsvereiste wethouder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RB2025-048-ontheffing-woonplaatsvereiste-wethouder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RV2025-048-ontheffing-woonplaatsvereiste-wethouder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verzoek-ontheffing-woonplaatsvereiste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7"/>
      <w:r w:rsidRPr="00A448AC">
        <w:rPr>
          <w:rFonts w:ascii="Arial" w:hAnsi="Arial" w:cs="Arial"/>
          <w:b/>
          <w:bCs/>
          <w:color w:val="303F4C"/>
          <w:lang w:val="en-US"/>
        </w:rPr>
        <w:t>RV2025-045 Verordening burgerinitiatief West Betuwe 2025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RV2025-045-verordening-burgerinitiatief-west-betuwe-2025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RB2025-045-verordening-burgerinitiatief-west-betuwe-2025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RV2025-045-bijlage-was-wordt-lijst-verordening-burgerinitiatief-west-betuwe-2025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6"/>
      <w:r w:rsidRPr="00A448AC">
        <w:rPr>
          <w:rFonts w:ascii="Arial" w:hAnsi="Arial" w:cs="Arial"/>
          <w:b/>
          <w:bCs/>
          <w:color w:val="303F4C"/>
          <w:lang w:val="en-US"/>
        </w:rPr>
        <w:t>RV2025-044 Bestemmingsplan 'Landgoed Lingedijk, Buurmalsen'  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 13:36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RV2025-044-bestemmingsplan-landgoed-lingedijk-buurmalsen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RB2025-044-bestemmingsplan-landgoed-lingedijk-buurmalsen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RV2025-044-bijlage-1-nota-van-zienswijzen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RV2025-044-bijlage-2-verbeelding-landgoed-lingedijk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RV2025-044-bijlage-3-regels-landgoed-lingedijk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RV2025-044-bijlage-4-toelichting-landgoed-lingedijk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RV2025-044-bijlage-5-inrichtingsplan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RV2025-044-bijlage-6-verbeelding-na-vaststelling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RV2025-044-bijlage-7-regels-na-vaststelling-landgoed-lingedijk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RV2025-044-bijlage-8-akoestisch-onderzoek-industrielawaai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RV2025-044-bijlage-9-archeologisch-bureau-en-verkennend-booronderzoek-geanonimiseerd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RV2025-044-bijlage-10-eindversie-karterend-onderzoek-geanonimiseerd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RV2025-044-bijlage-11-notulen-bestuurlijk-overleg-gemeente-waterschap-18-12-2024-geanonimiseerd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5"/>
      <w:r w:rsidRPr="00A448AC">
        <w:rPr>
          <w:rFonts w:ascii="Arial" w:hAnsi="Arial" w:cs="Arial"/>
          <w:b/>
          <w:bCs/>
          <w:color w:val="303F4C"/>
          <w:lang w:val="en-US"/>
        </w:rPr>
        <w:t>RV2025-043 Nota grondbeleid 2025 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RV2025-043-nota-grondbeleid-2025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RB2025-043-nota-grondbeleid-2025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RV2025-043-bijlage-nota-grondbeleid-2025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4"/>
      <w:r w:rsidRPr="00A448AC">
        <w:rPr>
          <w:rFonts w:ascii="Arial" w:hAnsi="Arial" w:cs="Arial"/>
          <w:b/>
          <w:bCs/>
          <w:color w:val="303F4C"/>
          <w:lang w:val="en-US"/>
        </w:rPr>
        <w:t>RV2025-042 Ruimtelijk ontwikkelkader woningbouw Deil-West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RV2025-042-ruimtelijk-ontwikkelkader-deil-west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RB2025-042-ruimtelijk-ontwikkelkader-deil-west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RV2025-042-bijlage-1-ruimtelijk-ontwikkelkader-deil-west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RV2025-042-bijlage-2-onderzoek-verkeersontsluiting-deil-west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48-ontheffing-woonplaatsvereiste-wethouder.pdf" TargetMode="External" /><Relationship Id="rId25" Type="http://schemas.openxmlformats.org/officeDocument/2006/relationships/hyperlink" Target="https://gemeenteraad.westbetuwe.nl//Raadsinformatie/RV2025-048-ontheffing-woonplaatsvereiste-wethouder.pdf" TargetMode="External" /><Relationship Id="rId26" Type="http://schemas.openxmlformats.org/officeDocument/2006/relationships/hyperlink" Target="https://gemeenteraad.westbetuwe.nl//Raadsinformatie/verzoek-ontheffing-woonplaatsvereiste.pdf" TargetMode="External" /><Relationship Id="rId27" Type="http://schemas.openxmlformats.org/officeDocument/2006/relationships/hyperlink" Target="https://gemeenteraad.westbetuwe.nl//Raadsinformatie/RV2025-045-verordening-burgerinitiatief-west-betuwe-2025-2.pdf" TargetMode="External" /><Relationship Id="rId28" Type="http://schemas.openxmlformats.org/officeDocument/2006/relationships/hyperlink" Target="https://gemeenteraad.westbetuwe.nl//Raadsinformatie/RB2025-045-verordening-burgerinitiatief-west-betuwe-2025-2.pdf" TargetMode="External" /><Relationship Id="rId29" Type="http://schemas.openxmlformats.org/officeDocument/2006/relationships/hyperlink" Target="https://gemeenteraad.westbetuwe.nl//Raadsinformatie/RV2025-045-bijlage-was-wordt-lijst-verordening-burgerinitiatief-west-betuwe-2025-1.pdf" TargetMode="External" /><Relationship Id="rId36" Type="http://schemas.openxmlformats.org/officeDocument/2006/relationships/hyperlink" Target="https://gemeenteraad.westbetuwe.nl//Raadsinformatie/RV2025-044-bestemmingsplan-landgoed-lingedijk-buurmalsen-1.pdf" TargetMode="External" /><Relationship Id="rId37" Type="http://schemas.openxmlformats.org/officeDocument/2006/relationships/hyperlink" Target="https://gemeenteraad.westbetuwe.nl//Raadsinformatie/RB2025-044-bestemmingsplan-landgoed-lingedijk-buurmalsen-1.pdf" TargetMode="External" /><Relationship Id="rId38" Type="http://schemas.openxmlformats.org/officeDocument/2006/relationships/hyperlink" Target="https://gemeenteraad.westbetuwe.nl//Raadsinformatie/RV2025-044-bijlage-1-nota-van-zienswijzen.pdf" TargetMode="External" /><Relationship Id="rId39" Type="http://schemas.openxmlformats.org/officeDocument/2006/relationships/hyperlink" Target="https://gemeenteraad.westbetuwe.nl//Raadsinformatie/RV2025-044-bijlage-2-verbeelding-landgoed-lingedijk.pdf" TargetMode="External" /><Relationship Id="rId40" Type="http://schemas.openxmlformats.org/officeDocument/2006/relationships/hyperlink" Target="https://gemeenteraad.westbetuwe.nl//Raadsinformatie/RV2025-044-bijlage-3-regels-landgoed-lingedijk.pdf" TargetMode="External" /><Relationship Id="rId41" Type="http://schemas.openxmlformats.org/officeDocument/2006/relationships/hyperlink" Target="https://gemeenteraad.westbetuwe.nl//Raadsinformatie/RV2025-044-bijlage-4-toelichting-landgoed-lingedijk.pdf" TargetMode="External" /><Relationship Id="rId42" Type="http://schemas.openxmlformats.org/officeDocument/2006/relationships/hyperlink" Target="https://gemeenteraad.westbetuwe.nl//Raadsinformatie/RV2025-044-bijlage-5-inrichtingsplan.pdf" TargetMode="External" /><Relationship Id="rId43" Type="http://schemas.openxmlformats.org/officeDocument/2006/relationships/hyperlink" Target="https://gemeenteraad.westbetuwe.nl//Raadsinformatie/RV2025-044-bijlage-6-verbeelding-na-vaststelling.pdf" TargetMode="External" /><Relationship Id="rId44" Type="http://schemas.openxmlformats.org/officeDocument/2006/relationships/hyperlink" Target="https://gemeenteraad.westbetuwe.nl//Raadsinformatie/RV2025-044-bijlage-7-regels-na-vaststelling-landgoed-lingedijk.pdf" TargetMode="External" /><Relationship Id="rId45" Type="http://schemas.openxmlformats.org/officeDocument/2006/relationships/hyperlink" Target="https://gemeenteraad.westbetuwe.nl//Raadsinformatie/RV2025-044-bijlage-8-akoestisch-onderzoek-industrielawaai.pdf" TargetMode="External" /><Relationship Id="rId46" Type="http://schemas.openxmlformats.org/officeDocument/2006/relationships/hyperlink" Target="https://gemeenteraad.westbetuwe.nl//Raadsinformatie/RV2025-044-bijlage-9-archeologisch-bureau-en-verkennend-booronderzoek-geanonimiseerd.pdf" TargetMode="External" /><Relationship Id="rId47" Type="http://schemas.openxmlformats.org/officeDocument/2006/relationships/hyperlink" Target="https://gemeenteraad.westbetuwe.nl//Raadsinformatie/RV2025-044-bijlage-10-eindversie-karterend-onderzoek-geanonimiseerd.pdf" TargetMode="External" /><Relationship Id="rId54" Type="http://schemas.openxmlformats.org/officeDocument/2006/relationships/hyperlink" Target="https://gemeenteraad.westbetuwe.nl//Raadsinformatie/RV2025-044-bijlage-11-notulen-bestuurlijk-overleg-gemeente-waterschap-18-12-2024-geanonimiseerd.pdf" TargetMode="External" /><Relationship Id="rId55" Type="http://schemas.openxmlformats.org/officeDocument/2006/relationships/hyperlink" Target="https://gemeenteraad.westbetuwe.nl//Raadsinformatie/RV2025-043-nota-grondbeleid-2025-1.pdf" TargetMode="External" /><Relationship Id="rId56" Type="http://schemas.openxmlformats.org/officeDocument/2006/relationships/hyperlink" Target="https://gemeenteraad.westbetuwe.nl//Raadsinformatie/RB2025-043-nota-grondbeleid-2025-1.pdf" TargetMode="External" /><Relationship Id="rId57" Type="http://schemas.openxmlformats.org/officeDocument/2006/relationships/hyperlink" Target="https://gemeenteraad.westbetuwe.nl//Raadsinformatie/RV2025-043-bijlage-nota-grondbeleid-2025.pdf" TargetMode="External" /><Relationship Id="rId58" Type="http://schemas.openxmlformats.org/officeDocument/2006/relationships/hyperlink" Target="https://gemeenteraad.westbetuwe.nl//Raadsinformatie/RV2025-042-ruimtelijk-ontwikkelkader-deil-west-1.pdf" TargetMode="External" /><Relationship Id="rId59" Type="http://schemas.openxmlformats.org/officeDocument/2006/relationships/hyperlink" Target="https://gemeenteraad.westbetuwe.nl//Raadsinformatie/RB2025-042-ruimtelijk-ontwikkelkader-deil-west-1.pdf" TargetMode="External" /><Relationship Id="rId60" Type="http://schemas.openxmlformats.org/officeDocument/2006/relationships/hyperlink" Target="https://gemeenteraad.westbetuwe.nl//Raadsinformatie/RV2025-042-bijlage-1-ruimtelijk-ontwikkelkader-deil-west.pdf" TargetMode="External" /><Relationship Id="rId61" Type="http://schemas.openxmlformats.org/officeDocument/2006/relationships/hyperlink" Target="https://gemeenteraad.westbetuwe.nl//Raadsinformatie/RV2025-042-bijlage-2-onderzoek-verkeersontsluiting-deil-w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