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" style:family="table">
      <style:table-properties style:width="3.8354in" table:align="left" style:writing-mode="lr-tb"/>
    </style:style>
    <style:style style:name="Table8.A" style:family="table-column">
      <style:table-column-properties style:column-width="1.6736in"/>
    </style:style>
    <style:style style:name="Table8.B" style:family="table-column">
      <style:table-column-properties style:column-width="2.1618in"/>
    </style:style>
    <style:style style:name="Table8.1" style:family="table-row">
      <style:table-row-properties fo:keep-together="auto"/>
    </style:style>
    <style:style style:name="Table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13:51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2065" text:style-name="Internet_20_link" text:visited-style-name="Visited_20_Internet_20_Link">
              <text:span text:style-name="ListLabel_20_28">
                <text:span text:style-name="T8">1 RV2024-121 Adviesrecht inzake omgevingsvergunning Kerkstraat 21 Tricht</text:span>
              </text:span>
            </text:a>
          </text:p>
        </text:list-item>
        <text:list-item>
          <text:p text:style-name="P2">
            <text:a xlink:type="simple" xlink:href="#2058" text:style-name="Internet_20_link" text:visited-style-name="Visited_20_Internet_20_Link">
              <text:span text:style-name="ListLabel_20_28">
                <text:span text:style-name="T8">2 RV2024-117 Benoeming voorrondevoorzitters</text:span>
              </text:span>
            </text:a>
          </text:p>
        </text:list-item>
        <text:list-item>
          <text:p text:style-name="P2" loext:marker-style-name="T5">
            <text:a xlink:type="simple" xlink:href="#2064" text:style-name="Internet_20_link" text:visited-style-name="Visited_20_Internet_20_Link">
              <text:span text:style-name="ListLabel_20_28">
                <text:span text:style-name="T8">3 RV2024-116 Verlengen exploitatieovereenkomst Laco voor zwembad en sporthal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65"/>
        RV2024-121 Adviesrecht inzake omgevingsvergunning Kerkstraat 21 Tricht
        <text:bookmark-end text:name="2065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29-10-2024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23-09-2024 14:48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RV2024-121-Adviesrecht-omgevingsvergunning-kerkstraat-21-Tricht
              <text:span text:style-name="T3"/>
            </text:p>
            <text:p text:style-name="P7"/>
          </table:table-cell>
          <table:table-cell table:style-name="Table5.A2" office:value-type="string">
            <text:p text:style-name="P8">23-09-2024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103,72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4-121-Adviesrecht-omgevingsvergunning-kerkstraat-21-Tri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RB2024-121-Adviesrecht-omgevingsvergunning-kerkstraat-21-Tricht
              <text:span text:style-name="T3"/>
            </text:p>
            <text:p text:style-name="P7"/>
          </table:table-cell>
          <table:table-cell table:style-name="Table5.A2" office:value-type="string">
            <text:p text:style-name="P8">23-09-2024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38,98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4-121-Adviesrecht-omgevingsvergunning-kerkstraat-21-Tri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RV2024-121-Bijlage-Aanvraag-omgevingsvergunning-via-omgevingsloket
              <text:span text:style-name="T3"/>
            </text:p>
            <text:p text:style-name="P7"/>
          </table:table-cell>
          <table:table-cell table:style-name="Table5.A2" office:value-type="string">
            <text:p text:style-name="P8">23-09-2024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89,47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4-121-Bijlage-Aanvraag-omgevingsvergunning-via-omgevingslok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RV2024-121-Bijlage-Motivering-Oude-Kerk-Tricht
              <text:span text:style-name="T3"/>
            </text:p>
            <text:p text:style-name="P7"/>
          </table:table-cell>
          <table:table-cell table:style-name="Table5.A2" office:value-type="string">
            <text:p text:style-name="P8">23-09-2024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15,85 MB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4-121-Bijlage-Motivering-Oude-Kerk-Tri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58"/>
        RV2024-117 Benoeming voorrondevoorzitters
        <text:bookmark-end text:name="2058"/>
      </text:h>
      <text:p text:style-name="P27">
        <draw:frame draw:style-name="fr2" draw:name="Image1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24-09-2024 11:05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RB2024-117-benoeming-voorrondevoorzitters
              <text:span text:style-name="T3"/>
            </text:p>
            <text:p text:style-name="P7"/>
          </table:table-cell>
          <table:table-cell table:style-name="Table7.A2" office:value-type="string">
            <text:p text:style-name="P8">24-09-2024</text:p>
          </table:table-cell>
          <table:table-cell table:style-name="Table7.A2" office:value-type="string">
            <text:p text:style-name="P6">
              <draw:frame draw:style-name="fr1" draw:name="Image1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40,14 KB</text:p>
          </table:table-cell>
          <table:table-cell table:style-name="Table7.A2" office:value-type="string">
            <text:p text:style-name="P33">
              <text:a xlink:type="simple" xlink:href="https://gemeenteraad.westbetuwe.nl//Raadsinformatie/RB2024-117-benoeming-voorrondevoorzitters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2.</text:p>
          </table:table-cell>
          <table:table-cell table:style-name="Table7.A2" office:value-type="string">
            <text:p text:style-name="P6">
              RV2024-117-benoeming-voorrondevoorzitters
              <text:span text:style-name="T3"/>
            </text:p>
            <text:p text:style-name="P7"/>
          </table:table-cell>
          <table:table-cell table:style-name="Table7.A2" office:value-type="string">
            <text:p text:style-name="P8">24-09-2024</text:p>
          </table:table-cell>
          <table:table-cell table:style-name="Table7.A2" office:value-type="string">
            <text:p text:style-name="P6">
              <draw:frame draw:style-name="fr1" draw:name="Image1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110,01 KB</text:p>
          </table:table-cell>
          <table:table-cell table:style-name="Table7.A2" office:value-type="string">
            <text:p text:style-name="P33">
              <text:a xlink:type="simple" xlink:href="https://gemeenteraad.westbetuwe.nl//Raadsinformatie/RV2024-117-benoeming-voorrondevoorzitters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64"/>
        RV2024-116 Verlengen exploitatieovereenkomst Laco voor zwembad en sporthal
        <text:bookmark-end text:name="2064"/>
      </text:h>
      <text:p text:style-name="P27">
        <draw:frame draw:style-name="fr2" draw:name="Image1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8" table:style-name="Table8">
        <table:table-column table:style-name="Table8.A"/>
        <table:table-column table:style-name="Table8.B"/>
        <table:table-row table:style-name="Table8.1">
          <table:table-cell table:style-name="Table8.A1" office:value-type="string">
            <text:p text:style-name="P4">Vergadering</text:p>
          </table:table-cell>
          <table:table-cell table:style-name="Table8.A1" office:value-type="string">
            <text:p text:style-name="P5">Raadsvergadering</text:p>
          </table:table-cell>
        </table:table-row>
        <table:table-row table:style-name="Table8.1">
          <table:table-cell table:style-name="Table8.A1" office:value-type="string">
            <text:p text:style-name="P4">Datum</text:p>
          </table:table-cell>
          <table:table-cell table:style-name="Table8.A1" office:value-type="string">
            <text:p text:style-name="P5">29-10-2024</text:p>
          </table:table-cell>
        </table:table-row>
      </table:table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23-09-2024 14:47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ext:soft-page-break/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RV2024-116-Verlengen-exploitatieovereenkomst-Laco-voor-zwembad-en-sporthal
              <text:span text:style-name="T3"/>
            </text:p>
            <text:p text:style-name="P7"/>
          </table:table-cell>
          <table:table-cell table:style-name="Table10.A2" office:value-type="string">
            <text:p text:style-name="P8">23-09-2024</text:p>
          </table:table-cell>
          <table:table-cell table:style-name="Table10.A2" office:value-type="string">
            <text:p text:style-name="P6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147,31 KB</text:p>
          </table:table-cell>
          <table:table-cell table:style-name="Table10.A2" office:value-type="string">
            <text:p text:style-name="P33">
              <text:a xlink:type="simple" xlink:href="https://gemeenteraad.westbetuwe.nl//Raadsinformatie/RV2024-116-Verlengen-exploitatieovereenkomst-Laco-voor-zwembad-en-sporthal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RB2024-116-Verlengen-exploitatieovereenkomst-Laco-voor-zwembad-en-sporthal
              <text:span text:style-name="T3"/>
            </text:p>
            <text:p text:style-name="P7"/>
          </table:table-cell>
          <table:table-cell table:style-name="Table10.A2" office:value-type="string">
            <text:p text:style-name="P8">23-09-2024</text:p>
          </table:table-cell>
          <table:table-cell table:style-name="Table10.A2" office:value-type="string">
            <text:p text:style-name="P6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43,66 KB</text:p>
          </table:table-cell>
          <table:table-cell table:style-name="Table10.A2" office:value-type="string">
            <text:p text:style-name="P33">
              <text:a xlink:type="simple" xlink:href="https://gemeenteraad.westbetuwe.nl//Raadsinformatie/RB2024-116-Verlengen-exploitatieovereenkomst-Laco-voor-zwembad-en-sporthal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21" meta:object-count="0" meta:page-count="3" meta:paragraph-count="107" meta:word-count="179" meta:character-count="1673" meta:non-whitespace-character-count="16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589774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589774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