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2" w:history="1">
        <w:r>
          <w:rPr>
            <w:rFonts w:ascii="Arial" w:hAnsi="Arial" w:eastAsia="Arial" w:cs="Arial"/>
            <w:color w:val="155CAA"/>
            <w:u w:val="single"/>
          </w:rPr>
          <w:t xml:space="preserve">1 RV2023-120-Belastingverordeningen-2024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1" w:history="1">
        <w:r>
          <w:rPr>
            <w:rFonts w:ascii="Arial" w:hAnsi="Arial" w:eastAsia="Arial" w:cs="Arial"/>
            <w:color w:val="155CAA"/>
            <w:u w:val="single"/>
          </w:rPr>
          <w:t xml:space="preserve">2 RV2023-119-Uniformering-regelingen-en-afspraken-dorpshuizen-en-MFC-met-sportvoorziening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0" w:history="1">
        <w:r>
          <w:rPr>
            <w:rFonts w:ascii="Arial" w:hAnsi="Arial" w:eastAsia="Arial" w:cs="Arial"/>
            <w:color w:val="155CAA"/>
            <w:u w:val="single"/>
          </w:rPr>
          <w:t xml:space="preserve">3 RV2023-117-Verordening-onderzoeken-doelmatigheid-en-doeltreffendheid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9" w:history="1">
        <w:r>
          <w:rPr>
            <w:rFonts w:ascii="Arial" w:hAnsi="Arial" w:eastAsia="Arial" w:cs="Arial"/>
            <w:color w:val="155CAA"/>
            <w:u w:val="single"/>
          </w:rPr>
          <w:t xml:space="preserve">4 RV2023-116 Tweede verlenging overeenkomst deloitte accountants B.V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8" w:history="1">
        <w:r>
          <w:rPr>
            <w:rFonts w:ascii="Arial" w:hAnsi="Arial" w:eastAsia="Arial" w:cs="Arial"/>
            <w:color w:val="155CAA"/>
            <w:u w:val="single"/>
          </w:rPr>
          <w:t xml:space="preserve">5 RV2023-113-Decemberwijziging-2023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7" w:history="1">
        <w:r>
          <w:rPr>
            <w:rFonts w:ascii="Arial" w:hAnsi="Arial" w:eastAsia="Arial" w:cs="Arial"/>
            <w:color w:val="155CAA"/>
            <w:u w:val="single"/>
          </w:rPr>
          <w:t xml:space="preserve">6 RV2023-112-Beleidskader-kleine-windturbines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6" w:history="1">
        <w:r>
          <w:rPr>
            <w:rFonts w:ascii="Arial" w:hAnsi="Arial" w:eastAsia="Arial" w:cs="Arial"/>
            <w:color w:val="155CAA"/>
            <w:u w:val="single"/>
          </w:rPr>
          <w:t xml:space="preserve">7 RV2023-111-Gewijzigd-vaststellen-bestemmingsplan-Paalgraaf-Hellouw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5" w:history="1">
        <w:r>
          <w:rPr>
            <w:rFonts w:ascii="Arial" w:hAnsi="Arial" w:eastAsia="Arial" w:cs="Arial"/>
            <w:color w:val="155CAA"/>
            <w:u w:val="single"/>
          </w:rPr>
          <w:t xml:space="preserve">8 RV2023-110-Projectvoorstel-IKC-Geldermalsen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4" w:history="1">
        <w:r>
          <w:rPr>
            <w:rFonts w:ascii="Arial" w:hAnsi="Arial" w:eastAsia="Arial" w:cs="Arial"/>
            <w:color w:val="155CAA"/>
            <w:u w:val="single"/>
          </w:rPr>
          <w:t xml:space="preserve">9 RV2023-109-De-Burcht-van-Haeften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3" w:history="1">
        <w:r>
          <w:rPr>
            <w:rFonts w:ascii="Arial" w:hAnsi="Arial" w:eastAsia="Arial" w:cs="Arial"/>
            <w:color w:val="155CAA"/>
            <w:u w:val="single"/>
          </w:rPr>
          <w:t xml:space="preserve">10 RV2023-108-Regiovisie-Jeugdhulp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2" w:history="1">
        <w:r>
          <w:rPr>
            <w:rFonts w:ascii="Arial" w:hAnsi="Arial" w:eastAsia="Arial" w:cs="Arial"/>
            <w:color w:val="155CAA"/>
            <w:u w:val="single"/>
          </w:rPr>
          <w:t xml:space="preserve">11 RV2023-107-Gezamenlijk-Inkoop-en-aanbestedingsbeleid-2024-2027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1" w:history="1">
        <w:r>
          <w:rPr>
            <w:rFonts w:ascii="Arial" w:hAnsi="Arial" w:eastAsia="Arial" w:cs="Arial"/>
            <w:color w:val="155CAA"/>
            <w:u w:val="single"/>
          </w:rPr>
          <w:t xml:space="preserve">12 RV2023-105-Verlenging cultuurnota met één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3" w:history="1">
        <w:r>
          <w:rPr>
            <w:rFonts w:ascii="Arial" w:hAnsi="Arial" w:eastAsia="Arial" w:cs="Arial"/>
            <w:color w:val="155CAA"/>
            <w:u w:val="single"/>
          </w:rPr>
          <w:t xml:space="preserve">13 RV2023-098 tweede bestuursrapportage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1" w:history="1">
        <w:r>
          <w:rPr>
            <w:rFonts w:ascii="Arial" w:hAnsi="Arial" w:eastAsia="Arial" w:cs="Arial"/>
            <w:color w:val="155CAA"/>
            <w:u w:val="single"/>
          </w:rPr>
          <w:t xml:space="preserve">14 RV2023-097-programmabegroting-2024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2"/>
      <w:r w:rsidRPr="00A448AC">
        <w:rPr>
          <w:rFonts w:ascii="Arial" w:hAnsi="Arial" w:cs="Arial"/>
          <w:b/>
          <w:bCs/>
          <w:color w:val="303F4C"/>
          <w:lang w:val="en-US"/>
        </w:rPr>
        <w:t>RV2023-120-Belastingverordeningen-2024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RV2023-120-Belastingverordeningen-2024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RB2023-120-Besluit-Belastingverordeningen-2024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OZB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Rioolheffing West Betuwe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Verordening Parkeerbelasting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Verordening Precario standplaatsen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Verordening Leges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RV2023-120e-Bijlage-Tarieventabel-leges-2024-versie2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5a-Bijlage-Verklaring-wijzigingen-Tarieventabel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Bouwkosten ROEB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Tariefregeling Gelders Genootschap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Verordening Liggeld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Verordening Lijkbezorgingsrechten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Tarieventabel Lijkbezorgingsrechten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Verordening Marktgelden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Verordening Staangeld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toelichting legesverordening aanpassing ivm omg wet 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1"/>
      <w:r w:rsidRPr="00A448AC">
        <w:rPr>
          <w:rFonts w:ascii="Arial" w:hAnsi="Arial" w:cs="Arial"/>
          <w:b/>
          <w:bCs/>
          <w:color w:val="303F4C"/>
          <w:lang w:val="en-US"/>
        </w:rPr>
        <w:t>RV2023-119-Uniformering-regelingen-en-afspraken-dorpshuizen-en-MFC-met-sportvoorziening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RV2023-119-Regelingen-en-afspraken-dorpshuizen-en-MFC-met-sportvoorziening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RB2023-119-Besluit-Regelingen-en-afspraken-dorpshuizen-en-MFC-met-sportvoorziening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0"/>
      <w:r w:rsidRPr="00A448AC">
        <w:rPr>
          <w:rFonts w:ascii="Arial" w:hAnsi="Arial" w:cs="Arial"/>
          <w:b/>
          <w:bCs/>
          <w:color w:val="303F4C"/>
          <w:lang w:val="en-US"/>
        </w:rPr>
        <w:t>RV2023-117-Verordening-onderzoeken-doelmatigheid-en-doeltreffendheid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RV2023-117-Verordening-onderzoeken-doelmatigheid-en-doeltreffendheid-artikel-213a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RB2023-117-Besluit-Verordening-onderzoeken-doelmatigheid-en-doeltreffendheid-artikel-213a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9"/>
      <w:r w:rsidRPr="00A448AC">
        <w:rPr>
          <w:rFonts w:ascii="Arial" w:hAnsi="Arial" w:cs="Arial"/>
          <w:b/>
          <w:bCs/>
          <w:color w:val="303F4C"/>
          <w:lang w:val="en-US"/>
        </w:rPr>
        <w:t>RV2023-116 Tweede verlenging overeenkomst deloitte accountants B.V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RV2023-116 Tweede verlenging overeenkomst deloitte accountants B.V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RB2023-116 Tweede verlenging overeenkomst deloitte accountants B.V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8"/>
      <w:r w:rsidRPr="00A448AC">
        <w:rPr>
          <w:rFonts w:ascii="Arial" w:hAnsi="Arial" w:cs="Arial"/>
          <w:b/>
          <w:bCs/>
          <w:color w:val="303F4C"/>
          <w:lang w:val="en-US"/>
        </w:rPr>
        <w:t>RV2023-113-Decemberwijziging-2023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RV2023-113-Decemberwijziging-2023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RB2023-113-Decemberwijziging-2023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RV2023-113-Bijlage-Decemberwijziging-2023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7"/>
      <w:r w:rsidRPr="00A448AC">
        <w:rPr>
          <w:rFonts w:ascii="Arial" w:hAnsi="Arial" w:cs="Arial"/>
          <w:b/>
          <w:bCs/>
          <w:color w:val="303F4C"/>
          <w:lang w:val="en-US"/>
        </w:rPr>
        <w:t>RV2023-112-Beleidskader-kleine-windturbines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RV2023-112-Beleidskader-kleine-windturbines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RB2023-112-Beleidskader-kleine-windturbines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Bijlage-kaart-windenergie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Bijlage-Foto-Fruitteeltbedrijf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Bijlage-foto-Melkveebedrijf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Bijlage-Beleidskader-kleine-windturbines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6"/>
      <w:r w:rsidRPr="00A448AC">
        <w:rPr>
          <w:rFonts w:ascii="Arial" w:hAnsi="Arial" w:cs="Arial"/>
          <w:b/>
          <w:bCs/>
          <w:color w:val="303F4C"/>
          <w:lang w:val="en-US"/>
        </w:rPr>
        <w:t>RV2023-111-Gewijzigd-vaststellen-bestemmingsplan-Paalgraaf-Hellouw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RV2023-111-Gewijzigd-vaststellen-bestemmingsplan-Paalgraaf-Hellouw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RB2023-111-Besluit-Gewijzigd-vaststellen-bestemmingsplan-Paalgraaf-Hellouw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RV2023-111-Bijlage-tekening-herziening-paalgraaf-11-hellouw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RV2023-111-Bijlage-Nota-van-zienswijzen-BP-Paalgraaf-11-Hellouw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RV2023-111-Bijlage-Ontwerp-BP-Buitengebied-West Betuwe-herziening-Paalgraaf-11-Hellouw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5"/>
      <w:r w:rsidRPr="00A448AC">
        <w:rPr>
          <w:rFonts w:ascii="Arial" w:hAnsi="Arial" w:cs="Arial"/>
          <w:b/>
          <w:bCs/>
          <w:color w:val="303F4C"/>
          <w:lang w:val="en-US"/>
        </w:rPr>
        <w:t>RV2023-110-Projectvoorstel-IKC-Geldermalsen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RV2023-110-Projectvoorstel-IKC-Geldermalsen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RB2023-110-Besluit-Projectvoorstel-IKC-Geldermalsen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RV2023-110-Bijlage-Verbeelding-Project-DO-IKC-Geldermalsen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4"/>
      <w:r w:rsidRPr="00A448AC">
        <w:rPr>
          <w:rFonts w:ascii="Arial" w:hAnsi="Arial" w:cs="Arial"/>
          <w:b/>
          <w:bCs/>
          <w:color w:val="303F4C"/>
          <w:lang w:val="en-US"/>
        </w:rPr>
        <w:t>RV2023-109-De-Burcht-van-Haeften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RV2023-109-De-Burcht-van-Haeften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RB2023-109-Besluit-De-Burcht-van-Haeften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RV2023-108-Bijlage-De-Burcht-van-Haeften-verleden-heden-en-toekomst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3"/>
      <w:r w:rsidRPr="00A448AC">
        <w:rPr>
          <w:rFonts w:ascii="Arial" w:hAnsi="Arial" w:cs="Arial"/>
          <w:b/>
          <w:bCs/>
          <w:color w:val="303F4C"/>
          <w:lang w:val="en-US"/>
        </w:rPr>
        <w:t>RV2023-108-Regiovisie-Jeugdhulp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RV2023-108-Regiovisie-Jeugdhulp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RB2023-108-Besluit-Regiovisie-Jeugdhulp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RV2023-108-Bijlage-Regiovisie-Jeugdhulp-versie-4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RV2023-108-Bijlage-Advies-ASD-West-Betuwe-Regiovisie-Jeugd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RV2023-108-Bijlage-Reactie-op-advies-ASD-Regiovisie-Jeugdhulp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RV2023-108-Bijlage-Reactie-op-adviezen-van-adviesraden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2"/>
      <w:r w:rsidRPr="00A448AC">
        <w:rPr>
          <w:rFonts w:ascii="Arial" w:hAnsi="Arial" w:cs="Arial"/>
          <w:b/>
          <w:bCs/>
          <w:color w:val="303F4C"/>
          <w:lang w:val="en-US"/>
        </w:rPr>
        <w:t>RV2023-107-Gezamenlijk-Inkoop-en-aanbestedingsbeleid-2024-2027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RV2023-107-Gezamenlijk-Inkoop-en-aanbestedingsbeleid-2024-2027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RB2023-107-Besluit-Gezamenlijk-Inkoop-en-aanbestedingsbeleid-2024-2027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RV2023-107-Bijlage-Inkoop-en-aanbestedingsbeleid-2024-2027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1"/>
      <w:r w:rsidRPr="00A448AC">
        <w:rPr>
          <w:rFonts w:ascii="Arial" w:hAnsi="Arial" w:cs="Arial"/>
          <w:b/>
          <w:bCs/>
          <w:color w:val="303F4C"/>
          <w:lang w:val="en-US"/>
        </w:rPr>
        <w:t>RV2023-105-Verlenging cultuurnota met één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RB2023-105-Besluit-verlenging-cultuurnota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RB2023-105-Besluit-verlenging-cultuurnota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RV2023-105-bijlage-Collegevoorstel-Cultuurnota-verlengen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RV2023-105-bijlage-Kadernota-Cultuur-en-Kunst-2020-2023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3"/>
      <w:r w:rsidRPr="00A448AC">
        <w:rPr>
          <w:rFonts w:ascii="Arial" w:hAnsi="Arial" w:cs="Arial"/>
          <w:b/>
          <w:bCs/>
          <w:color w:val="303F4C"/>
          <w:lang w:val="en-US"/>
        </w:rPr>
        <w:t>RV2023-098 tweede bestuursrapportage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RV2023-098-tweede-bestuursrapportage-2023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RB2023-098-raadsbesluit-tweede-bestuursrapportage-2023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RV2023-098-bijlage-tweede-bestuursrapportage-2023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Infographic-2e-burap-2023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Beantwoording-schriftelijke-vragen-2e-Bestuursrapportage-2023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1"/>
      <w:r w:rsidRPr="00A448AC">
        <w:rPr>
          <w:rFonts w:ascii="Arial" w:hAnsi="Arial" w:cs="Arial"/>
          <w:b/>
          <w:bCs/>
          <w:color w:val="303F4C"/>
          <w:lang w:val="en-US"/>
        </w:rPr>
        <w:t>RV2023-097-programmabegroting-2024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RB2023-097-raadsbesluit-programmabegroting-2024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RV2023-097-programmabegroting-2024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RV2023-097-bijlage-programmabegroting-2024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Infograpgic-begroting-2024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Beantwoording-schriftelijke-vragen-Begroting-2024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Bijlage1-vragen-begroting-Overlap-hervormingsagenda-en-sociale-kracht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120-Belastingverordeningen-2024.pdf" TargetMode="External" /><Relationship Id="rId25" Type="http://schemas.openxmlformats.org/officeDocument/2006/relationships/hyperlink" Target="https://gemeenteraad.westbetuwe.nl//Raadsinformatie/RB2023-120-Besluit-Belastingverordeningen-2024.pdf" TargetMode="External" /><Relationship Id="rId26" Type="http://schemas.openxmlformats.org/officeDocument/2006/relationships/hyperlink" Target="https://gemeenteraad.westbetuwe.nl//Raadsinformatie/1-Verordening-OZB-West-Betuwe-2024.pdf" TargetMode="External" /><Relationship Id="rId27" Type="http://schemas.openxmlformats.org/officeDocument/2006/relationships/hyperlink" Target="https://gemeenteraad.westbetuwe.nl//Raadsinformatie/2-Verordening-Rioolheffing-West-Betuwe-2024-1.pdf" TargetMode="External" /><Relationship Id="rId28" Type="http://schemas.openxmlformats.org/officeDocument/2006/relationships/hyperlink" Target="https://gemeenteraad.westbetuwe.nl//Raadsinformatie/3-Verordening-Parkeerbelasting-West-Betuwe-2024.pdf" TargetMode="External" /><Relationship Id="rId29" Type="http://schemas.openxmlformats.org/officeDocument/2006/relationships/hyperlink" Target="https://gemeenteraad.westbetuwe.nl//Raadsinformatie/4-Verordening-Precario-standplaatsen-West-Betuwe-2024.pdf" TargetMode="External" /><Relationship Id="rId36" Type="http://schemas.openxmlformats.org/officeDocument/2006/relationships/hyperlink" Target="https://gemeenteraad.westbetuwe.nl//Raadsinformatie/5-Verordening-Leges-West-Betuwe-2024.pdf" TargetMode="External" /><Relationship Id="rId37" Type="http://schemas.openxmlformats.org/officeDocument/2006/relationships/hyperlink" Target="https://gemeenteraad.westbetuwe.nl//Raadsinformatie/RV2023-120e-Bijlage-Tarieventabel-leges-2024-versie2.pdf" TargetMode="External" /><Relationship Id="rId38" Type="http://schemas.openxmlformats.org/officeDocument/2006/relationships/hyperlink" Target="https://gemeenteraad.westbetuwe.nl//Raadsinformatie/RV2023-120e-Bijlage-Verklaring-wijzigingen-Tarieventabel.pdf" TargetMode="External" /><Relationship Id="rId39" Type="http://schemas.openxmlformats.org/officeDocument/2006/relationships/hyperlink" Target="https://gemeenteraad.westbetuwe.nl//Raadsinformatie/5b-Bouwkosten-ROEB-2024.pdf" TargetMode="External" /><Relationship Id="rId40" Type="http://schemas.openxmlformats.org/officeDocument/2006/relationships/hyperlink" Target="https://gemeenteraad.westbetuwe.nl//Raadsinformatie/5c-Tariefregeling-Gelders-Genootschap-2024.pdf" TargetMode="External" /><Relationship Id="rId41" Type="http://schemas.openxmlformats.org/officeDocument/2006/relationships/hyperlink" Target="https://gemeenteraad.westbetuwe.nl//Raadsinformatie/6-Verordening-Liggeld-West-Betuwe-2024.pdf" TargetMode="External" /><Relationship Id="rId42" Type="http://schemas.openxmlformats.org/officeDocument/2006/relationships/hyperlink" Target="https://gemeenteraad.westbetuwe.nl//Raadsinformatie/7-Verordening-Lijkbezorgingsrechten-West-Betuwe-2024.pdf" TargetMode="External" /><Relationship Id="rId43" Type="http://schemas.openxmlformats.org/officeDocument/2006/relationships/hyperlink" Target="https://gemeenteraad.westbetuwe.nl//Raadsinformatie/7a-Tarieventabel-Lijkbezorgingsrechten-West-Betuwe-2024.pdf" TargetMode="External" /><Relationship Id="rId44" Type="http://schemas.openxmlformats.org/officeDocument/2006/relationships/hyperlink" Target="https://gemeenteraad.westbetuwe.nl//Raadsinformatie/8-Verordening-Marktgelden-West-Betuwe-2024.pdf" TargetMode="External" /><Relationship Id="rId45" Type="http://schemas.openxmlformats.org/officeDocument/2006/relationships/hyperlink" Target="https://gemeenteraad.westbetuwe.nl//Raadsinformatie/9-Verordening-Staangeld-West-Betuwe-2024.pdf" TargetMode="External" /><Relationship Id="rId46" Type="http://schemas.openxmlformats.org/officeDocument/2006/relationships/hyperlink" Target="https://gemeenteraad.westbetuwe.nl//Raadsinformatie/20231120-toelichting-legesverordening-aanpassing-ivm-omg-wet-en-wkb.pdf" TargetMode="External" /><Relationship Id="rId47" Type="http://schemas.openxmlformats.org/officeDocument/2006/relationships/hyperlink" Target="https://gemeenteraad.westbetuwe.nl//Raadsinformatie/RV2023-119-Regelingen-en-afspraken-dorpshuizen-en-MFC-met-sportvoorziening.pdf" TargetMode="External" /><Relationship Id="rId54" Type="http://schemas.openxmlformats.org/officeDocument/2006/relationships/hyperlink" Target="https://gemeenteraad.westbetuwe.nl//Raadsinformatie/RB2023-119-Besluit-Regelingen-en-afspraken-dorpshuizen-en-MFC-met-sportvoorziening.pdf" TargetMode="External" /><Relationship Id="rId55" Type="http://schemas.openxmlformats.org/officeDocument/2006/relationships/hyperlink" Target="https://gemeenteraad.westbetuwe.nl//Raadsinformatie/RV2023-117-Verordening-onderzoeken-doelmatigheid-en-doeltreffendheid-artikel-213a.pdf" TargetMode="External" /><Relationship Id="rId56" Type="http://schemas.openxmlformats.org/officeDocument/2006/relationships/hyperlink" Target="https://gemeenteraad.westbetuwe.nl//Raadsinformatie/RB2023-117-Besluit-Verordening-onderzoeken-doelmatigheid-en-doeltreffendheid-artikel-213a.pdf" TargetMode="External" /><Relationship Id="rId57" Type="http://schemas.openxmlformats.org/officeDocument/2006/relationships/hyperlink" Target="https://gemeenteraad.westbetuwe.nl//Raadsinformatie/RV2023-116-Tweede-verlenging-overeenkomst-deloitte-accountants-B-V.pdf" TargetMode="External" /><Relationship Id="rId58" Type="http://schemas.openxmlformats.org/officeDocument/2006/relationships/hyperlink" Target="https://gemeenteraad.westbetuwe.nl//Raadsinformatie/RB2023-116-Tweede-verlenging-overeenkomst-deloitte-accountants-B-V.pdf" TargetMode="External" /><Relationship Id="rId59" Type="http://schemas.openxmlformats.org/officeDocument/2006/relationships/hyperlink" Target="https://gemeenteraad.westbetuwe.nl//Raadsinformatie/RV2023-113-Decemberwijziging-2023.pdf" TargetMode="External" /><Relationship Id="rId60" Type="http://schemas.openxmlformats.org/officeDocument/2006/relationships/hyperlink" Target="https://gemeenteraad.westbetuwe.nl//Raadsinformatie/RB2023-113-Decemberwijziging-2023.pdf" TargetMode="External" /><Relationship Id="rId61" Type="http://schemas.openxmlformats.org/officeDocument/2006/relationships/hyperlink" Target="https://gemeenteraad.westbetuwe.nl//Raadsinformatie/RV2023-113-Bijlage-Decemberwijziging-2023.pdf" TargetMode="External" /><Relationship Id="rId62" Type="http://schemas.openxmlformats.org/officeDocument/2006/relationships/hyperlink" Target="https://gemeenteraad.westbetuwe.nl//Raadsinformatie/RV2023-112-Beleidskader-kleine-windturbines.pdf" TargetMode="External" /><Relationship Id="rId63" Type="http://schemas.openxmlformats.org/officeDocument/2006/relationships/hyperlink" Target="https://gemeenteraad.westbetuwe.nl//Raadsinformatie/RB2023-112-Beleidskader-kleine-windturbines.pdf" TargetMode="External" /><Relationship Id="rId64" Type="http://schemas.openxmlformats.org/officeDocument/2006/relationships/hyperlink" Target="https://gemeenteraad.westbetuwe.nl//Raadsinformatie/Bijlage-kaart-windenergie.pdf" TargetMode="External" /><Relationship Id="rId65" Type="http://schemas.openxmlformats.org/officeDocument/2006/relationships/hyperlink" Target="https://gemeenteraad.westbetuwe.nl//Raadsinformatie/Bijlage-Foto-Fruitteeltbedrijf.pdf" TargetMode="External" /><Relationship Id="rId66" Type="http://schemas.openxmlformats.org/officeDocument/2006/relationships/hyperlink" Target="https://gemeenteraad.westbetuwe.nl//Raadsinformatie/Bijlage-foto-Melkveebedrijf.pdf" TargetMode="External" /><Relationship Id="rId67" Type="http://schemas.openxmlformats.org/officeDocument/2006/relationships/hyperlink" Target="https://gemeenteraad.westbetuwe.nl//Raadsinformatie/Bijlage-Beleidskader-kleine-windturbines.pdf" TargetMode="External" /><Relationship Id="rId68" Type="http://schemas.openxmlformats.org/officeDocument/2006/relationships/hyperlink" Target="https://gemeenteraad.westbetuwe.nl//Raadsinformatie/RV2023-111-Gewijzigd-vaststellen-bestemmingsplan-Paalgraaf-Hellouw.pdf" TargetMode="External" /><Relationship Id="rId69" Type="http://schemas.openxmlformats.org/officeDocument/2006/relationships/hyperlink" Target="https://gemeenteraad.westbetuwe.nl//Raadsinformatie/RB2023-111-Besluit-Gewijzigd-vaststellen-bestemmingsplan-Paalgraaf-Hellouw.pdf" TargetMode="External" /><Relationship Id="rId70" Type="http://schemas.openxmlformats.org/officeDocument/2006/relationships/hyperlink" Target="https://gemeenteraad.westbetuwe.nl//Raadsinformatie/RV2023-111-Bijlage-tekening-herziening-paalgraaf-11-hellouw.pdf" TargetMode="External" /><Relationship Id="rId71" Type="http://schemas.openxmlformats.org/officeDocument/2006/relationships/hyperlink" Target="https://gemeenteraad.westbetuwe.nl//Raadsinformatie/RV2023-111-Bijlage-Nota-van-zienswijzen-BP-Paalgraaf-11-Hellouw.pdf" TargetMode="External" /><Relationship Id="rId78" Type="http://schemas.openxmlformats.org/officeDocument/2006/relationships/hyperlink" Target="https://gemeenteraad.westbetuwe.nl//Raadsinformatie/RV2023-111-Bijlage-Ontwerp-BP-Buitengebied-West-Betuwe-herziening-Paalgraaf-11-Hellouw.pdf" TargetMode="External" /><Relationship Id="rId79" Type="http://schemas.openxmlformats.org/officeDocument/2006/relationships/hyperlink" Target="https://gemeenteraad.westbetuwe.nl//Raadsinformatie/RV2023-110-Projectvoorstel-IKC-Geldermalsen.pdf" TargetMode="External" /><Relationship Id="rId80" Type="http://schemas.openxmlformats.org/officeDocument/2006/relationships/hyperlink" Target="https://gemeenteraad.westbetuwe.nl//Raadsinformatie/RB2023-110-Besluit-Projectvoorstel-IKC-Geldermalsen.pdf" TargetMode="External" /><Relationship Id="rId81" Type="http://schemas.openxmlformats.org/officeDocument/2006/relationships/hyperlink" Target="https://gemeenteraad.westbetuwe.nl//Raadsinformatie/RV2023-110-Bijlage-Verbeelding-Project-DO-IKC-Geldermalsen.pdf" TargetMode="External" /><Relationship Id="rId82" Type="http://schemas.openxmlformats.org/officeDocument/2006/relationships/hyperlink" Target="https://gemeenteraad.westbetuwe.nl//Raadsinformatie/RV2023-109-De-Burcht-van-Haeften.pdf" TargetMode="External" /><Relationship Id="rId83" Type="http://schemas.openxmlformats.org/officeDocument/2006/relationships/hyperlink" Target="https://gemeenteraad.westbetuwe.nl//Raadsinformatie/RB2023-109-Besluit-De-Burcht-van-Haeften.pdf" TargetMode="External" /><Relationship Id="rId84" Type="http://schemas.openxmlformats.org/officeDocument/2006/relationships/hyperlink" Target="https://gemeenteraad.westbetuwe.nl//Raadsinformatie/RV2023-108-Bijlage-De-Burcht-van-Haeften-verleden-heden-en-toekomst.pdf" TargetMode="External" /><Relationship Id="rId85" Type="http://schemas.openxmlformats.org/officeDocument/2006/relationships/hyperlink" Target="https://gemeenteraad.westbetuwe.nl//Raadsinformatie/RV2023-108-Regiovisie-Jeugdhulp.pdf" TargetMode="External" /><Relationship Id="rId86" Type="http://schemas.openxmlformats.org/officeDocument/2006/relationships/hyperlink" Target="https://gemeenteraad.westbetuwe.nl//Raadsinformatie/RB2023-108-Besluit-Regiovisie-Jeugdhulp.pdf" TargetMode="External" /><Relationship Id="rId87" Type="http://schemas.openxmlformats.org/officeDocument/2006/relationships/hyperlink" Target="https://gemeenteraad.westbetuwe.nl//Raadsinformatie/RV2023-108-Bijlage-Regiovisie-Jeugdhulp-versie-4.pdf" TargetMode="External" /><Relationship Id="rId88" Type="http://schemas.openxmlformats.org/officeDocument/2006/relationships/hyperlink" Target="https://gemeenteraad.westbetuwe.nl//Raadsinformatie/RV2023-108-Bijlage-Advies-ASD-West-Betuwe-Regiovisie-Jeugd.pdf" TargetMode="External" /><Relationship Id="rId89" Type="http://schemas.openxmlformats.org/officeDocument/2006/relationships/hyperlink" Target="https://gemeenteraad.westbetuwe.nl//Raadsinformatie/RV2023-108-Bijlage-Reactie-op-advies-ASD-Regiovisie-Jeugdhulp.pdf" TargetMode="External" /><Relationship Id="rId90" Type="http://schemas.openxmlformats.org/officeDocument/2006/relationships/hyperlink" Target="https://gemeenteraad.westbetuwe.nl//Raadsinformatie/RV2023-108-Bijlage-Reactie-op-adviezen-van-adviesraden.pdf" TargetMode="External" /><Relationship Id="rId91" Type="http://schemas.openxmlformats.org/officeDocument/2006/relationships/hyperlink" Target="https://gemeenteraad.westbetuwe.nl//Raadsinformatie/RV2023-107-Gezamenlijk-Inkoop-en-aanbestedingsbeleid-2024-2027.pdf" TargetMode="External" /><Relationship Id="rId92" Type="http://schemas.openxmlformats.org/officeDocument/2006/relationships/hyperlink" Target="https://gemeenteraad.westbetuwe.nl//Raadsinformatie/RB2023-107-Besluit-Gezamenlijk-Inkoop-en-aanbestedingsbeleid-2024-2027.pdf" TargetMode="External" /><Relationship Id="rId93" Type="http://schemas.openxmlformats.org/officeDocument/2006/relationships/hyperlink" Target="https://gemeenteraad.westbetuwe.nl//Raadsinformatie/RV2023-107-Bijlage-Inkoop-en-aanbestedingsbeleid-2024-2027.pdf" TargetMode="External" /><Relationship Id="rId94" Type="http://schemas.openxmlformats.org/officeDocument/2006/relationships/hyperlink" Target="https://gemeenteraad.westbetuwe.nl//Raadsinformatie/RB2023-105-Besluit-verlenging-cultuurnota-1.pdf" TargetMode="External" /><Relationship Id="rId95" Type="http://schemas.openxmlformats.org/officeDocument/2006/relationships/hyperlink" Target="https://gemeenteraad.westbetuwe.nl//Raadsinformatie/RB2023-105-Besluit-verlenging-cultuurnota.pdf" TargetMode="External" /><Relationship Id="rId96" Type="http://schemas.openxmlformats.org/officeDocument/2006/relationships/hyperlink" Target="https://gemeenteraad.westbetuwe.nl//Raadsinformatie/RV2023-105-bijlage-Collegevoorstel-Cultuurnota-verlengen.pdf" TargetMode="External" /><Relationship Id="rId97" Type="http://schemas.openxmlformats.org/officeDocument/2006/relationships/hyperlink" Target="https://gemeenteraad.westbetuwe.nl//Raadsinformatie/RV2023-105-bijlage-Kadernota-Cultuur-en-Kunst-2020-2023.pdf" TargetMode="External" /><Relationship Id="rId98" Type="http://schemas.openxmlformats.org/officeDocument/2006/relationships/hyperlink" Target="https://gemeenteraad.westbetuwe.nl//Raadsinformatie/RV2023-098-tweede-bestuursrapportage-2023.pdf" TargetMode="External" /><Relationship Id="rId99" Type="http://schemas.openxmlformats.org/officeDocument/2006/relationships/hyperlink" Target="https://gemeenteraad.westbetuwe.nl//Raadsinformatie/RB2023-098-raadsbesluit-tweede-bestuursrapportage-2023.pdf" TargetMode="External" /><Relationship Id="rId100" Type="http://schemas.openxmlformats.org/officeDocument/2006/relationships/hyperlink" Target="https://gemeenteraad.westbetuwe.nl//Raadsinformatie/RV2023-098-bijlage-tweede-bestuursrapportage-2023.pdf" TargetMode="External" /><Relationship Id="rId101" Type="http://schemas.openxmlformats.org/officeDocument/2006/relationships/hyperlink" Target="https://gemeenteraad.westbetuwe.nl//Raadsinformatie/2e-burap-2023-v2.pdf" TargetMode="External" /><Relationship Id="rId108" Type="http://schemas.openxmlformats.org/officeDocument/2006/relationships/hyperlink" Target="https://gemeenteraad.westbetuwe.nl//Raadsinformatie/Beantwoording-schriftelijke-vragen-2e-Bestuursrapportage-2023.pdf" TargetMode="External" /><Relationship Id="rId109" Type="http://schemas.openxmlformats.org/officeDocument/2006/relationships/hyperlink" Target="https://gemeenteraad.westbetuwe.nl//Raadsinformatie/RB2023-097-raadsbesluit-programmabegroting-2024-1.pdf" TargetMode="External" /><Relationship Id="rId110" Type="http://schemas.openxmlformats.org/officeDocument/2006/relationships/hyperlink" Target="https://gemeenteraad.westbetuwe.nl//Raadsinformatie/RV2023-097-programmabegroting-2024-1.pdf" TargetMode="External" /><Relationship Id="rId111" Type="http://schemas.openxmlformats.org/officeDocument/2006/relationships/hyperlink" Target="https://gemeenteraad.westbetuwe.nl//Raadsinformatie/RV2023-097-bijlage-programmabegroting-2024.pdf" TargetMode="External" /><Relationship Id="rId112" Type="http://schemas.openxmlformats.org/officeDocument/2006/relationships/hyperlink" Target="https://gemeenteraad.westbetuwe.nl//Raadsinformatie/begroting-2024-v3.pdf" TargetMode="External" /><Relationship Id="rId113" Type="http://schemas.openxmlformats.org/officeDocument/2006/relationships/hyperlink" Target="https://gemeenteraad.westbetuwe.nl//Raadsinformatie/Beantwoording-schriftelijke-vragen-Begroting-2024.pdf" TargetMode="External" /><Relationship Id="rId114" Type="http://schemas.openxmlformats.org/officeDocument/2006/relationships/hyperlink" Target="https://gemeenteraad.westbetuwe.nl//Raadsinformatie/Bijlage1-vragen-begroting-Overlap-hervormingsagenda-en-sociale-k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