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Raadsinformatienota’s</text:p>
          </table:table-cell>
        </table:table-row>
        <table:table-row table:style-name="Table2.2">
          <table:table-cell table:style-name="Table2.A1" office:value-type="string">
            <text:p text:style-name="P4">
              Periode: 6298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665723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665723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