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1" text:style-name="Internet_20_link" text:visited-style-name="Visited_20_Internet_20_Link">
              <text:span text:style-name="ListLabel_20_28">
                <text:span text:style-name="T8">1 2023/IN113-Realiseren-besparingen-2.0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1"/>
        2023/IN113-Realiseren-besparingen-2.0
        <text:bookmark-end text:name="17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IN113-Realiseren-besparingen-2.0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3-Realiseren-besparingen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357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