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8" w:history="1">
        <w:r>
          <w:rPr>
            <w:rFonts w:ascii="Arial" w:hAnsi="Arial" w:eastAsia="Arial" w:cs="Arial"/>
            <w:color w:val="155CAA"/>
            <w:u w:val="single"/>
          </w:rPr>
          <w:t xml:space="preserve">1 2023/IN014 Aanpak opvang vluchtelingen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8"/>
      <w:r w:rsidRPr="00A448AC">
        <w:rPr>
          <w:rFonts w:ascii="Arial" w:hAnsi="Arial" w:cs="Arial"/>
          <w:b/>
          <w:bCs/>
          <w:color w:val="303F4C"/>
          <w:lang w:val="en-US"/>
        </w:rPr>
        <w:t>2023/IN014 Aanpak opvang vluchtelingen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IN014-aanpak-opvang-vluchtelingen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4-aanpak-opvang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