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5" w:history="1">
        <w:r>
          <w:rPr>
            <w:rFonts w:ascii="Arial" w:hAnsi="Arial" w:eastAsia="Arial" w:cs="Arial"/>
            <w:color w:val="155CAA"/>
            <w:u w:val="single"/>
          </w:rPr>
          <w:t xml:space="preserve">1 2022/IN058 Binnenklimaat hoofdgebouw De Lingeborgh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5"/>
      <w:r w:rsidRPr="00A448AC">
        <w:rPr>
          <w:rFonts w:ascii="Arial" w:hAnsi="Arial" w:cs="Arial"/>
          <w:b/>
          <w:bCs/>
          <w:color w:val="303F4C"/>
          <w:lang w:val="en-US"/>
        </w:rPr>
        <w:t>2022/IN058 Binnenklimaat hoofdgebouw De Lingeborgh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 12:49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IN058 Binnenklimaat hoofdgebouw De Lingeborgh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58-Binnenklimaat-hoofdgebouw-De-Lingeborgh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