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1 2021/IN035 Beantwoording artikel 50 vragen D66 over reguliere onderzoeken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2021/IN035 Beantwoording artikel 50 vragen D66 over reguliere onderzoeken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IN035 Beantwoording artikel 50 vragen D66 over reguliere onderzoeken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35-Beantwoording-artikel-50-vragen-D66-over-reguliere-onderzoe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