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" text:style-name="Internet_20_link" text:visited-style-name="Visited_20_Internet_20_Link">
              <text:span text:style-name="ListLabel_20_28">
                <text:span text:style-name="T8">1 2021/IN009 Gebruik bodycam door Buitengewoon opsporingsambtenaren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"/>
        2021/IN009 Gebruik bodycam door Buitengewoon opsporingsambtenaren
        <text:bookmark-end text:name="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21-01-2021 12:22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IN009 Gebruik bodycam door Buitengewoon opsporingsambtenaren
              <text:span text:style-name="T3"/>
            </text:p>
            <text:p text:style-name="P7"/>
          </table:table-cell>
          <table:table-cell table:style-name="Table5.A2" office:value-type="string">
            <text:p text:style-name="P8">07-01-2021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09-Gebruik-bodycam-door-Buitengewoon-opsporingsambten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3" meta:character-count="505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