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8" w:history="1">
        <w:r>
          <w:rPr>
            <w:rFonts w:ascii="Arial" w:hAnsi="Arial" w:eastAsia="Arial" w:cs="Arial"/>
            <w:color w:val="155CAA"/>
            <w:u w:val="single"/>
          </w:rPr>
          <w:t xml:space="preserve">1 2020/IN130 Beantwoording art. 50-vragen Leefbaar Lokaal Belang over militair radarstation Herwijnen.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8"/>
      <w:r w:rsidRPr="00A448AC">
        <w:rPr>
          <w:rFonts w:ascii="Arial" w:hAnsi="Arial" w:cs="Arial"/>
          <w:b/>
          <w:bCs/>
          <w:color w:val="303F4C"/>
          <w:lang w:val="en-US"/>
        </w:rPr>
        <w:t>2020/IN130 Beantwoording art. 50-vragen Leefbaar Lokaal Belang over militair radarstation Herwijnen.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Beantwoording art. 50 vragen LLB inzake radartoren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advies ODR n.a.v. voorontwerpinpassingsplan (stikstofadvies)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brief prov GLD inzake advies voorontwerp rijksinpassingsplan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brief Rijksv.g.bdr. uitnod. st. overlegr. n.a.v. voorontw.Rijksinp.pl. radar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overlegreactie B&amp;amp;W nav voorontwerpinpassingsplan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vragenlijst LLB aan het college van 08-10-2020 over project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vragenlijst LLB aan het college van 12-10-2020 over project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IN130 Bijlage vragenlijst LLB aan het college van 14-10-2020 over project radarstation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30-Beantwoording-art-50-vragen-LLB-inzake-radartoren-Herwijnen.pdf" TargetMode="External" /><Relationship Id="rId25" Type="http://schemas.openxmlformats.org/officeDocument/2006/relationships/hyperlink" Target="https://gemeenteraad.westbetuwe.nl//Raadsinformatie/Bijlage/IN130-Bijlage-advies-ODR-n-a-v-voorontwerpinpassingsplan-stikstofadvies.pdf" TargetMode="External" /><Relationship Id="rId26" Type="http://schemas.openxmlformats.org/officeDocument/2006/relationships/hyperlink" Target="https://gemeenteraad.westbetuwe.nl//Raadsinformatie/Bijlage/IN130-Bijlage-brief-prov-GLD-inzake-advies-voorontwerp-rijksinpassingsplan.pdf" TargetMode="External" /><Relationship Id="rId27" Type="http://schemas.openxmlformats.org/officeDocument/2006/relationships/hyperlink" Target="https://gemeenteraad.westbetuwe.nl//Raadsinformatie/Bijlage/IN130-Bijlage-brief-Rijksv-g-bdr-uitnod-st-overlegr-n-a-v-voorontw-Rijksinp-pl-radar-Herwijnen.pdf" TargetMode="External" /><Relationship Id="rId28" Type="http://schemas.openxmlformats.org/officeDocument/2006/relationships/hyperlink" Target="https://gemeenteraad.westbetuwe.nl//Raadsinformatie/Bijlage/In130-Bijlage-overlegreactie-B-W-nav-voorontwerpinpassingsplan.pdf" TargetMode="External" /><Relationship Id="rId29" Type="http://schemas.openxmlformats.org/officeDocument/2006/relationships/hyperlink" Target="https://gemeenteraad.westbetuwe.nl//Raadsinformatie/Bijlage/IN130-Bijlage-vragenlijst-LLB-aan-het-college-van-08-10-2020-over-project-radarstation-Herwijnen.pdf" TargetMode="External" /><Relationship Id="rId36" Type="http://schemas.openxmlformats.org/officeDocument/2006/relationships/hyperlink" Target="https://gemeenteraad.westbetuwe.nl//Raadsinformatie/Bijlage/IN130-Bijlage-vragenlijst-LLB-aan-het-college-van-12-10-2020-over-project-radarstation-Herwijnen.pdf" TargetMode="External" /><Relationship Id="rId37" Type="http://schemas.openxmlformats.org/officeDocument/2006/relationships/hyperlink" Target="https://gemeenteraad.westbetuwe.nl//Raadsinformatie/Bijlage/IN130-Bijlage-vragenlijst-LLB-aan-het-college-van-14-10-2020-over-project-radarstation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