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concept-besluitenlijst-raadsvergadering-25-10-2022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156,57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2/29-november/20:00/Vaststellen-besluitenlijst-25-oktober-en-8-november-2022/concept-besluitenlijst-raadsvergadering-25-10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207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