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-LLB-maatregelen-sluipverkeer-v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LLB-maatregelen-sluipverkeer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-SGP-maatregelen-sluipverkeer-versie-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SGP-maatregelen-sluipverkeer-vers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-llb-beheerplan-we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Actualisatie-beheerprogramma-wegen-Wethouder-Hartman/amendement-llb-beheerplan-we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-llb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llb-maatregelen-sluipverk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-sgp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1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sgp-maatregelen-sluipverk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-sgp-verordening-winkeltij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Verordening-winkeltijden-West-Betuwe-2026-Wethouder-van-Stappershoef/amendement-sgp-verordening-winkeltij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106-amendement-SGP-bouwen-in-plaats-van-parker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6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06-november/20:00/Vaststellen-Programmabegroting-2026/20251106-amendement-SGP-bouwen-in-plaats-van-park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68" meta:character-count="619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