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Amendement-LLB-maatregelen-sluipverkeer-v2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LLB-maatregelen-sluipverkee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Amendement-SGP-maatregelen-sluipverkeer-versie-2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SGP-maatregelen-sluipverkeer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amendement-llb-beheerplan-wegen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Actualisatie-beheerprogramma-wegen-Wethouder-Hartman/amendement-llb-beheerplan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amendement-llb-maatregelen-sluipverkeer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llb-maatregelen-sluip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amendement-sgp-maatregelen-sluipverkeer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sgp-maatregelen-sluip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amendement-sgp-verordening-winkeltijden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Verordening-winkeltijden-West-Betuwe-2026-Wethouder-van-Stappershoef/amendement-sgp-verordening-winkelt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20251106-amendement-SGP-bouwen-in-plaats-van-parkeren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6-november/20:00/Vaststellen-Programmabegroting-2026/20251106-amendement-SGP-bouwen-in-plaats-van-park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8" meta:character-count="61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